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4868D644" w14:textId="68BE7DDB" w:rsidR="00983F88" w:rsidRPr="008258E0" w:rsidRDefault="00983F88" w:rsidP="00983F88">
      <w:pPr>
        <w:pStyle w:val="Heading2"/>
        <w:ind w:left="5103"/>
        <w:rPr>
          <w:rFonts w:asciiTheme="minorHAnsi" w:eastAsia="Calibri" w:hAnsiTheme="minorHAnsi" w:cstheme="minorHAnsi"/>
          <w:color w:val="00B050"/>
          <w:sz w:val="24"/>
          <w:szCs w:val="24"/>
        </w:rPr>
      </w:pPr>
      <w:bookmarkStart w:id="0" w:name="_Ref39673589"/>
      <w:bookmarkStart w:id="1" w:name="_Toc126333949"/>
      <w:r w:rsidRPr="008258E0">
        <w:rPr>
          <w:rFonts w:asciiTheme="minorHAnsi" w:eastAsia="Calibri" w:hAnsiTheme="minorHAnsi" w:cstheme="minorHAnsi"/>
          <w:color w:val="00B050"/>
          <w:sz w:val="24"/>
          <w:szCs w:val="24"/>
        </w:rPr>
        <w:t xml:space="preserve">Specialiųjų pirkimo sąlygų </w:t>
      </w:r>
      <w:r w:rsidR="00FE3A21">
        <w:rPr>
          <w:rFonts w:asciiTheme="minorHAnsi" w:eastAsia="Calibri" w:hAnsiTheme="minorHAnsi" w:cstheme="minorHAnsi"/>
          <w:b/>
          <w:bCs/>
          <w:color w:val="00B050"/>
          <w:sz w:val="24"/>
          <w:szCs w:val="24"/>
        </w:rPr>
        <w:t>7</w:t>
      </w:r>
      <w:r w:rsidRPr="008258E0">
        <w:rPr>
          <w:rFonts w:asciiTheme="minorHAnsi" w:eastAsia="Calibri" w:hAnsiTheme="minorHAnsi" w:cstheme="minorHAnsi"/>
          <w:b/>
          <w:bCs/>
          <w:color w:val="00B050"/>
          <w:sz w:val="24"/>
          <w:szCs w:val="24"/>
        </w:rPr>
        <w:t xml:space="preserve"> priedas</w:t>
      </w:r>
      <w:r w:rsidRPr="008258E0">
        <w:rPr>
          <w:rFonts w:asciiTheme="minorHAnsi" w:eastAsia="Calibri" w:hAnsiTheme="minorHAnsi" w:cstheme="minorHAnsi"/>
          <w:color w:val="00B050"/>
          <w:sz w:val="24"/>
          <w:szCs w:val="24"/>
        </w:rPr>
        <w:t xml:space="preserve"> „Specialiosios sutarties sąlygos“</w:t>
      </w:r>
      <w:bookmarkEnd w:id="0"/>
      <w:bookmarkEnd w:id="1"/>
    </w:p>
    <w:p w14:paraId="26E10617" w14:textId="2B5B9053" w:rsidR="00B767F3" w:rsidRDefault="00496281">
      <w:pPr>
        <w:ind w:left="5040"/>
        <w:textAlignment w:val="center"/>
        <w:rPr>
          <w:color w:val="000000"/>
          <w:szCs w:val="24"/>
        </w:rPr>
      </w:pPr>
      <w:r>
        <w:rPr>
          <w:color w:val="000000"/>
          <w:szCs w:val="24"/>
        </w:rPr>
        <w:t xml:space="preserve"> </w:t>
      </w:r>
    </w:p>
    <w:p w14:paraId="21B35D46" w14:textId="59FF9120" w:rsidR="00B767F3" w:rsidRPr="00496281" w:rsidRDefault="00496281">
      <w:pPr>
        <w:textAlignment w:val="baseline"/>
        <w:rPr>
          <w:b/>
          <w:bCs/>
          <w:i/>
          <w:iCs/>
          <w:szCs w:val="24"/>
        </w:rPr>
      </w:pPr>
      <w:r>
        <w:rPr>
          <w:sz w:val="18"/>
          <w:szCs w:val="18"/>
        </w:rPr>
        <w:tab/>
      </w:r>
      <w:r>
        <w:rPr>
          <w:sz w:val="18"/>
          <w:szCs w:val="18"/>
        </w:rPr>
        <w:tab/>
      </w:r>
      <w:r>
        <w:rPr>
          <w:sz w:val="18"/>
          <w:szCs w:val="18"/>
        </w:rPr>
        <w:tab/>
      </w:r>
      <w:r>
        <w:rPr>
          <w:sz w:val="18"/>
          <w:szCs w:val="18"/>
        </w:rPr>
        <w:tab/>
      </w:r>
      <w:r>
        <w:rPr>
          <w:sz w:val="18"/>
          <w:szCs w:val="18"/>
        </w:rPr>
        <w:tab/>
      </w:r>
      <w:r w:rsidRPr="00496281">
        <w:rPr>
          <w:b/>
          <w:bCs/>
          <w:i/>
          <w:iCs/>
          <w:szCs w:val="24"/>
        </w:rPr>
        <w:t>Projektas</w:t>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18E04CB2" w14:textId="77777777" w:rsidR="00496281" w:rsidRDefault="00496281">
      <w:pPr>
        <w:widowControl w:val="0"/>
        <w:pBdr>
          <w:top w:val="nil"/>
          <w:left w:val="nil"/>
          <w:bottom w:val="nil"/>
          <w:right w:val="nil"/>
          <w:between w:val="nil"/>
        </w:pBdr>
        <w:tabs>
          <w:tab w:val="left" w:pos="567"/>
          <w:tab w:val="left" w:pos="851"/>
        </w:tabs>
        <w:jc w:val="center"/>
        <w:rPr>
          <w:b/>
          <w:caps/>
          <w:szCs w:val="24"/>
        </w:rPr>
      </w:pPr>
    </w:p>
    <w:p w14:paraId="2C18BE56" w14:textId="3C6F6772"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4127105B" w:rsidR="00B767F3" w:rsidRPr="008604C7" w:rsidRDefault="00256F96" w:rsidP="00256F96">
            <w:pPr>
              <w:jc w:val="center"/>
              <w:rPr>
                <w:b/>
                <w:bCs/>
                <w:kern w:val="2"/>
                <w:szCs w:val="24"/>
              </w:rPr>
            </w:pPr>
            <w:r w:rsidRPr="00256F96">
              <w:rPr>
                <w:b/>
                <w:bCs/>
                <w:kern w:val="2"/>
                <w:szCs w:val="24"/>
              </w:rPr>
              <w:t>Kompiuteriai ir planšetiniai kompiuteriai (įrangos atnaujinimui, IT ūkio modernizavimui)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16A2C99F" w:rsidR="00B767F3" w:rsidRDefault="005C477B" w:rsidP="005C477B">
            <w:pPr>
              <w:rPr>
                <w:kern w:val="2"/>
                <w:szCs w:val="24"/>
              </w:rPr>
            </w:pPr>
            <w:r w:rsidRPr="005C477B">
              <w:rPr>
                <w:kern w:val="2"/>
                <w:szCs w:val="24"/>
              </w:rPr>
              <w:t>Lietuvos geologijos tarnyba prie Aplinkos</w:t>
            </w:r>
            <w:r>
              <w:rPr>
                <w:kern w:val="2"/>
                <w:szCs w:val="24"/>
              </w:rPr>
              <w:t xml:space="preserve"> </w:t>
            </w:r>
            <w:r w:rsidRPr="005C477B">
              <w:rPr>
                <w:kern w:val="2"/>
                <w:szCs w:val="24"/>
              </w:rPr>
              <w:t>ministerijos</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186F56B3" w:rsidR="00B767F3" w:rsidRDefault="005C477B" w:rsidP="005C477B">
            <w:pPr>
              <w:rPr>
                <w:kern w:val="2"/>
                <w:szCs w:val="24"/>
              </w:rPr>
            </w:pPr>
            <w:r w:rsidRPr="005C477B">
              <w:rPr>
                <w:kern w:val="2"/>
                <w:szCs w:val="24"/>
              </w:rPr>
              <w:t>188710780</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22D1B48A" w:rsidR="00B767F3" w:rsidRDefault="005C477B" w:rsidP="005C477B">
            <w:pPr>
              <w:rPr>
                <w:kern w:val="2"/>
                <w:szCs w:val="24"/>
              </w:rPr>
            </w:pPr>
            <w:r w:rsidRPr="005C477B">
              <w:rPr>
                <w:kern w:val="2"/>
                <w:szCs w:val="24"/>
              </w:rPr>
              <w:t>S. Konarskio g. 35, LT-03123 Vilnius</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D66781" w14:paraId="708A92F3" w14:textId="77777777">
        <w:tc>
          <w:tcPr>
            <w:tcW w:w="2808" w:type="dxa"/>
            <w:vMerge/>
          </w:tcPr>
          <w:p w14:paraId="1E99B4CF" w14:textId="77777777" w:rsidR="00D66781" w:rsidRDefault="00D66781" w:rsidP="00D66781">
            <w:pPr>
              <w:rPr>
                <w:kern w:val="2"/>
                <w:szCs w:val="24"/>
              </w:rPr>
            </w:pPr>
          </w:p>
        </w:tc>
        <w:tc>
          <w:tcPr>
            <w:tcW w:w="3240" w:type="dxa"/>
          </w:tcPr>
          <w:p w14:paraId="09BA3062" w14:textId="77777777" w:rsidR="00D66781" w:rsidRDefault="00D66781" w:rsidP="00D66781">
            <w:pPr>
              <w:rPr>
                <w:kern w:val="2"/>
                <w:szCs w:val="24"/>
              </w:rPr>
            </w:pPr>
            <w:r>
              <w:rPr>
                <w:kern w:val="2"/>
                <w:szCs w:val="24"/>
              </w:rPr>
              <w:t>1.1.7. Telefonas</w:t>
            </w:r>
          </w:p>
        </w:tc>
        <w:tc>
          <w:tcPr>
            <w:tcW w:w="3510" w:type="dxa"/>
          </w:tcPr>
          <w:p w14:paraId="46DEE882" w14:textId="2459F779" w:rsidR="00D66781" w:rsidRDefault="00D66781" w:rsidP="00D66781">
            <w:pPr>
              <w:jc w:val="center"/>
              <w:rPr>
                <w:kern w:val="2"/>
                <w:szCs w:val="24"/>
              </w:rPr>
            </w:pPr>
            <w:r w:rsidRPr="00AF54A0">
              <w:rPr>
                <w:kern w:val="2"/>
                <w:szCs w:val="24"/>
              </w:rPr>
              <w:t>+370 670 73333</w:t>
            </w:r>
          </w:p>
        </w:tc>
      </w:tr>
      <w:tr w:rsidR="00D66781" w14:paraId="78C537A6" w14:textId="77777777">
        <w:tc>
          <w:tcPr>
            <w:tcW w:w="2808" w:type="dxa"/>
            <w:vMerge/>
          </w:tcPr>
          <w:p w14:paraId="0F34584F" w14:textId="77777777" w:rsidR="00D66781" w:rsidRDefault="00D66781" w:rsidP="00D66781">
            <w:pPr>
              <w:rPr>
                <w:kern w:val="2"/>
                <w:szCs w:val="24"/>
              </w:rPr>
            </w:pPr>
          </w:p>
        </w:tc>
        <w:tc>
          <w:tcPr>
            <w:tcW w:w="3240" w:type="dxa"/>
          </w:tcPr>
          <w:p w14:paraId="662C950E" w14:textId="77777777" w:rsidR="00D66781" w:rsidRDefault="00D66781" w:rsidP="00D66781">
            <w:pPr>
              <w:rPr>
                <w:kern w:val="2"/>
                <w:szCs w:val="24"/>
              </w:rPr>
            </w:pPr>
            <w:r>
              <w:rPr>
                <w:kern w:val="2"/>
                <w:szCs w:val="24"/>
              </w:rPr>
              <w:t>1.1.8. El. paštas</w:t>
            </w:r>
          </w:p>
        </w:tc>
        <w:tc>
          <w:tcPr>
            <w:tcW w:w="3510" w:type="dxa"/>
          </w:tcPr>
          <w:p w14:paraId="575F296E" w14:textId="2A77B4C6" w:rsidR="00D66781" w:rsidRDefault="00D66781" w:rsidP="00D66781">
            <w:pPr>
              <w:jc w:val="center"/>
              <w:rPr>
                <w:kern w:val="2"/>
                <w:szCs w:val="24"/>
              </w:rPr>
            </w:pPr>
            <w:hyperlink r:id="rId10" w:history="1">
              <w:r w:rsidRPr="00B92205">
                <w:rPr>
                  <w:rStyle w:val="Hyperlink"/>
                  <w:kern w:val="2"/>
                  <w:szCs w:val="24"/>
                </w:rPr>
                <w:t>info@lgt.lt</w:t>
              </w:r>
            </w:hyperlink>
            <w:r>
              <w:rPr>
                <w:kern w:val="2"/>
                <w:szCs w:val="24"/>
              </w:rPr>
              <w:t xml:space="preserve"> </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rsidP="00ED6794">
            <w:pPr>
              <w:jc w:val="both"/>
              <w:rPr>
                <w:b/>
                <w:bCs/>
                <w:kern w:val="2"/>
                <w:szCs w:val="24"/>
              </w:rPr>
            </w:pPr>
            <w:r>
              <w:rPr>
                <w:b/>
                <w:bCs/>
                <w:kern w:val="2"/>
                <w:szCs w:val="24"/>
              </w:rPr>
              <w:t>2. ATSAKINGI ASMENYS</w:t>
            </w:r>
          </w:p>
        </w:tc>
      </w:tr>
      <w:tr w:rsidR="00213A7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213A73" w:rsidRDefault="00213A73" w:rsidP="00ED6794">
            <w:pPr>
              <w:jc w:val="both"/>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252501EE" w:rsidR="00213A73" w:rsidRPr="00213A73" w:rsidRDefault="00213A73" w:rsidP="00ED6794">
            <w:pPr>
              <w:jc w:val="both"/>
              <w:rPr>
                <w:color w:val="0070C0"/>
                <w:kern w:val="2"/>
                <w:szCs w:val="24"/>
              </w:rPr>
            </w:pPr>
            <w:r w:rsidRPr="00213A73">
              <w:rPr>
                <w:color w:val="0070C0"/>
              </w:rPr>
              <w:t>(nurodyti padalinį / skyrių, pareigas, vardą, pavardę, tel., el. paštą)</w:t>
            </w:r>
          </w:p>
        </w:tc>
      </w:tr>
      <w:tr w:rsidR="00470E2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470E23" w:rsidRDefault="00470E23" w:rsidP="00ED6794">
            <w:pPr>
              <w:jc w:val="both"/>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5D2DE80A" w:rsidR="00470E23" w:rsidRDefault="00470E23" w:rsidP="00ED6794">
            <w:pPr>
              <w:jc w:val="both"/>
              <w:rPr>
                <w:color w:val="4472C4"/>
                <w:kern w:val="2"/>
                <w:szCs w:val="24"/>
              </w:rPr>
            </w:pPr>
            <w:r w:rsidRPr="00213A73">
              <w:rPr>
                <w:color w:val="0070C0"/>
              </w:rPr>
              <w:t>(nurodyti padalinį / skyrių, pareigas, vardą, pavardę, tel., el. paštą)</w:t>
            </w:r>
          </w:p>
        </w:tc>
      </w:tr>
      <w:tr w:rsidR="00470E23" w14:paraId="2A3330D6" w14:textId="77777777">
        <w:trPr>
          <w:trHeight w:val="300"/>
        </w:trPr>
        <w:tc>
          <w:tcPr>
            <w:tcW w:w="9535" w:type="dxa"/>
            <w:gridSpan w:val="5"/>
          </w:tcPr>
          <w:p w14:paraId="691D758A" w14:textId="77777777" w:rsidR="00470E23" w:rsidRDefault="00470E23" w:rsidP="00ED6794">
            <w:pPr>
              <w:jc w:val="both"/>
              <w:rPr>
                <w:b/>
                <w:bCs/>
                <w:kern w:val="2"/>
                <w:szCs w:val="24"/>
              </w:rPr>
            </w:pPr>
            <w:r>
              <w:rPr>
                <w:b/>
                <w:bCs/>
                <w:kern w:val="2"/>
                <w:szCs w:val="24"/>
              </w:rPr>
              <w:t>3. SUTARTIES DALYKAS</w:t>
            </w:r>
          </w:p>
        </w:tc>
      </w:tr>
      <w:tr w:rsidR="00470E2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470E23" w:rsidRDefault="00470E23" w:rsidP="00ED6794">
            <w:pPr>
              <w:jc w:val="both"/>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616BFD63" w:rsidR="00470E23" w:rsidRDefault="00470E23" w:rsidP="00ED6794">
            <w:pPr>
              <w:jc w:val="both"/>
              <w:rPr>
                <w:color w:val="000000"/>
                <w:kern w:val="2"/>
                <w:szCs w:val="24"/>
              </w:rPr>
            </w:pPr>
            <w:r>
              <w:rPr>
                <w:kern w:val="2"/>
                <w:szCs w:val="24"/>
              </w:rPr>
              <w:t xml:space="preserve">Tiekėjas įsipareigoja Sutartyje numatytomis sąlygomis perduoti Pirkėjui </w:t>
            </w:r>
            <w:r w:rsidRPr="006F77DF">
              <w:rPr>
                <w:kern w:val="2"/>
                <w:szCs w:val="24"/>
              </w:rPr>
              <w:t>Kompiuteri</w:t>
            </w:r>
            <w:r w:rsidR="00594AF4">
              <w:rPr>
                <w:kern w:val="2"/>
                <w:szCs w:val="24"/>
              </w:rPr>
              <w:t>us</w:t>
            </w:r>
            <w:r w:rsidRPr="006F77DF">
              <w:rPr>
                <w:kern w:val="2"/>
                <w:szCs w:val="24"/>
              </w:rPr>
              <w:t xml:space="preserve"> ir planšetini</w:t>
            </w:r>
            <w:r w:rsidR="00594AF4">
              <w:rPr>
                <w:kern w:val="2"/>
                <w:szCs w:val="24"/>
              </w:rPr>
              <w:t>us</w:t>
            </w:r>
            <w:r w:rsidRPr="006F77DF">
              <w:rPr>
                <w:kern w:val="2"/>
                <w:szCs w:val="24"/>
              </w:rPr>
              <w:t xml:space="preserve"> kompiuteri</w:t>
            </w:r>
            <w:r w:rsidR="00594AF4">
              <w:rPr>
                <w:kern w:val="2"/>
                <w:szCs w:val="24"/>
              </w:rPr>
              <w:t>us</w:t>
            </w:r>
            <w:r w:rsidRPr="006F77DF">
              <w:rPr>
                <w:kern w:val="2"/>
                <w:szCs w:val="24"/>
              </w:rPr>
              <w:t xml:space="preserve"> (įrangos atnaujinimui, IT ūkio modernizavimui)</w:t>
            </w:r>
            <w:r>
              <w:rPr>
                <w:kern w:val="2"/>
                <w:szCs w:val="24"/>
              </w:rPr>
              <w:t xml:space="preserve"> </w:t>
            </w:r>
            <w:r>
              <w:rPr>
                <w:color w:val="000000"/>
                <w:kern w:val="2"/>
                <w:szCs w:val="24"/>
              </w:rPr>
              <w:t xml:space="preserve">(toliau – Prekės). </w:t>
            </w:r>
          </w:p>
          <w:p w14:paraId="74009C55" w14:textId="7F017BDE" w:rsidR="00470E23" w:rsidRDefault="00470E23" w:rsidP="00ED6794">
            <w:pPr>
              <w:jc w:val="both"/>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470E2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470E23" w:rsidRDefault="00470E23" w:rsidP="00ED6794">
            <w:pPr>
              <w:jc w:val="both"/>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3E9D526" w:rsidR="00470E23" w:rsidRDefault="00470E23" w:rsidP="00ED6794">
            <w:pPr>
              <w:jc w:val="both"/>
              <w:rPr>
                <w:kern w:val="2"/>
                <w:szCs w:val="24"/>
              </w:rPr>
            </w:pPr>
            <w:r w:rsidRPr="006F77DF">
              <w:rPr>
                <w:kern w:val="2"/>
                <w:szCs w:val="24"/>
              </w:rPr>
              <w:t>Kompiuteriai ir planšetiniai kompiuteriai (įrangos atnaujinimui, IT ūkio modernizavimui)</w:t>
            </w:r>
            <w:r>
              <w:rPr>
                <w:kern w:val="2"/>
                <w:szCs w:val="24"/>
              </w:rPr>
              <w:t xml:space="preserve"> </w:t>
            </w:r>
            <w:r w:rsidRPr="00E253EF">
              <w:rPr>
                <w:kern w:val="2"/>
                <w:szCs w:val="24"/>
              </w:rPr>
              <w:t>Pirkimo ID</w:t>
            </w:r>
            <w:r w:rsidR="009E3F4F">
              <w:rPr>
                <w:kern w:val="2"/>
                <w:szCs w:val="24"/>
              </w:rPr>
              <w:t xml:space="preserve"> </w:t>
            </w:r>
            <w:r w:rsidRPr="00E253EF">
              <w:rPr>
                <w:kern w:val="2"/>
                <w:szCs w:val="24"/>
                <w:highlight w:val="darkGray"/>
              </w:rPr>
              <w:t>[_]</w:t>
            </w:r>
          </w:p>
        </w:tc>
      </w:tr>
      <w:tr w:rsidR="00470E2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470E23" w:rsidRDefault="00470E23" w:rsidP="00ED6794">
            <w:pPr>
              <w:jc w:val="both"/>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2ED82EF2" w:rsidR="00470E23" w:rsidRPr="007947EB" w:rsidRDefault="00140D40" w:rsidP="00ED6794">
            <w:pPr>
              <w:jc w:val="both"/>
              <w:rPr>
                <w:kern w:val="2"/>
                <w:szCs w:val="24"/>
                <w:lang w:val="en-US"/>
              </w:rPr>
            </w:pPr>
            <w:proofErr w:type="spellStart"/>
            <w:r>
              <w:rPr>
                <w:kern w:val="2"/>
                <w:szCs w:val="24"/>
                <w:lang w:val="en-US"/>
              </w:rPr>
              <w:t>Projektas</w:t>
            </w:r>
            <w:proofErr w:type="spellEnd"/>
            <w:r w:rsidR="0035796F" w:rsidRPr="0035796F">
              <w:rPr>
                <w:kern w:val="2"/>
                <w:szCs w:val="24"/>
                <w:lang w:val="en-US"/>
              </w:rPr>
              <w:t xml:space="preserve"> Nr. 01-020-P-0001 „</w:t>
            </w:r>
            <w:proofErr w:type="spellStart"/>
            <w:r w:rsidR="0035796F" w:rsidRPr="0035796F">
              <w:rPr>
                <w:kern w:val="2"/>
                <w:szCs w:val="24"/>
                <w:lang w:val="en-US"/>
              </w:rPr>
              <w:t>Aplinkosaugos</w:t>
            </w:r>
            <w:proofErr w:type="spellEnd"/>
            <w:r w:rsidR="0035796F" w:rsidRPr="0035796F">
              <w:rPr>
                <w:kern w:val="2"/>
                <w:szCs w:val="24"/>
                <w:lang w:val="en-US"/>
              </w:rPr>
              <w:t xml:space="preserve"> </w:t>
            </w:r>
            <w:proofErr w:type="spellStart"/>
            <w:r w:rsidR="0035796F" w:rsidRPr="0035796F">
              <w:rPr>
                <w:kern w:val="2"/>
                <w:szCs w:val="24"/>
                <w:lang w:val="en-US"/>
              </w:rPr>
              <w:t>sistemos</w:t>
            </w:r>
            <w:proofErr w:type="spellEnd"/>
            <w:r w:rsidR="0035796F" w:rsidRPr="0035796F">
              <w:rPr>
                <w:kern w:val="2"/>
                <w:szCs w:val="24"/>
                <w:lang w:val="en-US"/>
              </w:rPr>
              <w:t xml:space="preserve"> </w:t>
            </w:r>
            <w:proofErr w:type="spellStart"/>
            <w:r w:rsidR="0035796F" w:rsidRPr="0035796F">
              <w:rPr>
                <w:kern w:val="2"/>
                <w:szCs w:val="24"/>
                <w:lang w:val="en-US"/>
              </w:rPr>
              <w:t>institucijų</w:t>
            </w:r>
            <w:proofErr w:type="spellEnd"/>
            <w:r w:rsidR="0035796F" w:rsidRPr="0035796F">
              <w:rPr>
                <w:kern w:val="2"/>
                <w:szCs w:val="24"/>
                <w:lang w:val="en-US"/>
              </w:rPr>
              <w:t xml:space="preserve"> </w:t>
            </w:r>
            <w:proofErr w:type="spellStart"/>
            <w:r w:rsidR="0035796F" w:rsidRPr="0035796F">
              <w:rPr>
                <w:kern w:val="2"/>
                <w:szCs w:val="24"/>
                <w:lang w:val="en-US"/>
              </w:rPr>
              <w:t>darbo</w:t>
            </w:r>
            <w:proofErr w:type="spellEnd"/>
            <w:r w:rsidR="0035796F" w:rsidRPr="0035796F">
              <w:rPr>
                <w:kern w:val="2"/>
                <w:szCs w:val="24"/>
                <w:lang w:val="en-US"/>
              </w:rPr>
              <w:t xml:space="preserve"> </w:t>
            </w:r>
            <w:proofErr w:type="spellStart"/>
            <w:r w:rsidR="0035796F" w:rsidRPr="0035796F">
              <w:rPr>
                <w:kern w:val="2"/>
                <w:szCs w:val="24"/>
                <w:lang w:val="en-US"/>
              </w:rPr>
              <w:t>priemonių</w:t>
            </w:r>
            <w:proofErr w:type="spellEnd"/>
            <w:r w:rsidR="0035796F" w:rsidRPr="0035796F">
              <w:rPr>
                <w:kern w:val="2"/>
                <w:szCs w:val="24"/>
                <w:lang w:val="en-US"/>
              </w:rPr>
              <w:t xml:space="preserve"> </w:t>
            </w:r>
            <w:proofErr w:type="spellStart"/>
            <w:r w:rsidR="0035796F" w:rsidRPr="0035796F">
              <w:rPr>
                <w:kern w:val="2"/>
                <w:szCs w:val="24"/>
                <w:lang w:val="en-US"/>
              </w:rPr>
              <w:t>modernizavimas</w:t>
            </w:r>
            <w:proofErr w:type="spellEnd"/>
            <w:r w:rsidR="0035796F" w:rsidRPr="0035796F">
              <w:rPr>
                <w:kern w:val="2"/>
                <w:szCs w:val="24"/>
                <w:lang w:val="en-US"/>
              </w:rPr>
              <w:t xml:space="preserve"> </w:t>
            </w:r>
            <w:proofErr w:type="spellStart"/>
            <w:r w:rsidR="0035796F" w:rsidRPr="0035796F">
              <w:rPr>
                <w:kern w:val="2"/>
                <w:szCs w:val="24"/>
                <w:lang w:val="en-US"/>
              </w:rPr>
              <w:t>užtikrinant</w:t>
            </w:r>
            <w:proofErr w:type="spellEnd"/>
            <w:r w:rsidR="0035796F" w:rsidRPr="0035796F">
              <w:rPr>
                <w:kern w:val="2"/>
                <w:szCs w:val="24"/>
                <w:lang w:val="en-US"/>
              </w:rPr>
              <w:t xml:space="preserve"> </w:t>
            </w:r>
            <w:proofErr w:type="spellStart"/>
            <w:r w:rsidR="0035796F" w:rsidRPr="0035796F">
              <w:rPr>
                <w:kern w:val="2"/>
                <w:szCs w:val="24"/>
                <w:lang w:val="en-US"/>
              </w:rPr>
              <w:t>efektyvią</w:t>
            </w:r>
            <w:proofErr w:type="spellEnd"/>
            <w:r w:rsidR="0035796F" w:rsidRPr="0035796F">
              <w:rPr>
                <w:kern w:val="2"/>
                <w:szCs w:val="24"/>
                <w:lang w:val="en-US"/>
              </w:rPr>
              <w:t xml:space="preserve"> </w:t>
            </w:r>
            <w:proofErr w:type="spellStart"/>
            <w:r w:rsidR="0035796F" w:rsidRPr="0035796F">
              <w:rPr>
                <w:kern w:val="2"/>
                <w:szCs w:val="24"/>
                <w:lang w:val="en-US"/>
              </w:rPr>
              <w:t>ūkinės</w:t>
            </w:r>
            <w:proofErr w:type="spellEnd"/>
            <w:r w:rsidR="0035796F" w:rsidRPr="0035796F">
              <w:rPr>
                <w:kern w:val="2"/>
                <w:szCs w:val="24"/>
                <w:lang w:val="en-US"/>
              </w:rPr>
              <w:t xml:space="preserve"> </w:t>
            </w:r>
            <w:proofErr w:type="spellStart"/>
            <w:r w:rsidR="0035796F" w:rsidRPr="0035796F">
              <w:rPr>
                <w:kern w:val="2"/>
                <w:szCs w:val="24"/>
                <w:lang w:val="en-US"/>
              </w:rPr>
              <w:t>veiklos</w:t>
            </w:r>
            <w:proofErr w:type="spellEnd"/>
            <w:r w:rsidR="0035796F" w:rsidRPr="0035796F">
              <w:rPr>
                <w:kern w:val="2"/>
                <w:szCs w:val="24"/>
                <w:lang w:val="en-US"/>
              </w:rPr>
              <w:t xml:space="preserve"> </w:t>
            </w:r>
            <w:proofErr w:type="spellStart"/>
            <w:r w:rsidR="0035796F" w:rsidRPr="0035796F">
              <w:rPr>
                <w:kern w:val="2"/>
                <w:szCs w:val="24"/>
                <w:lang w:val="en-US"/>
              </w:rPr>
              <w:t>poveikio</w:t>
            </w:r>
            <w:proofErr w:type="spellEnd"/>
            <w:r w:rsidR="0035796F" w:rsidRPr="0035796F">
              <w:rPr>
                <w:kern w:val="2"/>
                <w:szCs w:val="24"/>
                <w:lang w:val="en-US"/>
              </w:rPr>
              <w:t xml:space="preserve"> </w:t>
            </w:r>
            <w:proofErr w:type="spellStart"/>
            <w:r w:rsidR="0035796F" w:rsidRPr="0035796F">
              <w:rPr>
                <w:kern w:val="2"/>
                <w:szCs w:val="24"/>
                <w:lang w:val="en-US"/>
              </w:rPr>
              <w:t>stebėseną</w:t>
            </w:r>
            <w:proofErr w:type="spellEnd"/>
            <w:r w:rsidR="0035796F" w:rsidRPr="0035796F">
              <w:rPr>
                <w:kern w:val="2"/>
                <w:szCs w:val="24"/>
                <w:lang w:val="en-US"/>
              </w:rPr>
              <w:t xml:space="preserve">, </w:t>
            </w:r>
            <w:proofErr w:type="spellStart"/>
            <w:r w:rsidR="0035796F" w:rsidRPr="0035796F">
              <w:rPr>
                <w:kern w:val="2"/>
                <w:szCs w:val="24"/>
                <w:lang w:val="en-US"/>
              </w:rPr>
              <w:t>pažeidimų</w:t>
            </w:r>
            <w:proofErr w:type="spellEnd"/>
            <w:r w:rsidR="0035796F" w:rsidRPr="0035796F">
              <w:rPr>
                <w:kern w:val="2"/>
                <w:szCs w:val="24"/>
                <w:lang w:val="en-US"/>
              </w:rPr>
              <w:t xml:space="preserve"> </w:t>
            </w:r>
            <w:proofErr w:type="spellStart"/>
            <w:r w:rsidR="0035796F" w:rsidRPr="0035796F">
              <w:rPr>
                <w:kern w:val="2"/>
                <w:szCs w:val="24"/>
                <w:lang w:val="en-US"/>
              </w:rPr>
              <w:t>ir</w:t>
            </w:r>
            <w:proofErr w:type="spellEnd"/>
            <w:r w:rsidR="0035796F" w:rsidRPr="0035796F">
              <w:rPr>
                <w:kern w:val="2"/>
                <w:szCs w:val="24"/>
                <w:lang w:val="en-US"/>
              </w:rPr>
              <w:t xml:space="preserve"> </w:t>
            </w:r>
            <w:proofErr w:type="spellStart"/>
            <w:r w:rsidR="0035796F" w:rsidRPr="0035796F">
              <w:rPr>
                <w:kern w:val="2"/>
                <w:szCs w:val="24"/>
                <w:lang w:val="en-US"/>
              </w:rPr>
              <w:t>aplinkosauginių</w:t>
            </w:r>
            <w:proofErr w:type="spellEnd"/>
            <w:r w:rsidR="0035796F" w:rsidRPr="0035796F">
              <w:rPr>
                <w:kern w:val="2"/>
                <w:szCs w:val="24"/>
                <w:lang w:val="en-US"/>
              </w:rPr>
              <w:t xml:space="preserve"> </w:t>
            </w:r>
            <w:proofErr w:type="spellStart"/>
            <w:r w:rsidR="0035796F" w:rsidRPr="0035796F">
              <w:rPr>
                <w:kern w:val="2"/>
                <w:szCs w:val="24"/>
                <w:lang w:val="en-US"/>
              </w:rPr>
              <w:t>priemonių</w:t>
            </w:r>
            <w:proofErr w:type="spellEnd"/>
            <w:r w:rsidR="0035796F" w:rsidRPr="0035796F">
              <w:rPr>
                <w:kern w:val="2"/>
                <w:szCs w:val="24"/>
                <w:lang w:val="en-US"/>
              </w:rPr>
              <w:t xml:space="preserve"> </w:t>
            </w:r>
            <w:proofErr w:type="spellStart"/>
            <w:r w:rsidR="0035796F" w:rsidRPr="0035796F">
              <w:rPr>
                <w:kern w:val="2"/>
                <w:szCs w:val="24"/>
                <w:lang w:val="en-US"/>
              </w:rPr>
              <w:t>efektyvumo</w:t>
            </w:r>
            <w:proofErr w:type="spellEnd"/>
            <w:r w:rsidR="0035796F" w:rsidRPr="0035796F">
              <w:rPr>
                <w:kern w:val="2"/>
                <w:szCs w:val="24"/>
                <w:lang w:val="en-US"/>
              </w:rPr>
              <w:t xml:space="preserve"> </w:t>
            </w:r>
            <w:proofErr w:type="spellStart"/>
            <w:r w:rsidR="0035796F" w:rsidRPr="0035796F">
              <w:rPr>
                <w:kern w:val="2"/>
                <w:szCs w:val="24"/>
                <w:lang w:val="en-US"/>
              </w:rPr>
              <w:t>nustatymą</w:t>
            </w:r>
            <w:proofErr w:type="spellEnd"/>
            <w:r w:rsidR="0035796F" w:rsidRPr="0035796F">
              <w:rPr>
                <w:kern w:val="2"/>
                <w:szCs w:val="24"/>
                <w:lang w:val="en-US"/>
              </w:rPr>
              <w:t>“.</w:t>
            </w:r>
          </w:p>
        </w:tc>
      </w:tr>
      <w:tr w:rsidR="00470E23" w14:paraId="7A8EB718" w14:textId="77777777">
        <w:trPr>
          <w:trHeight w:val="300"/>
        </w:trPr>
        <w:tc>
          <w:tcPr>
            <w:tcW w:w="9535" w:type="dxa"/>
            <w:gridSpan w:val="5"/>
          </w:tcPr>
          <w:p w14:paraId="378814B2" w14:textId="77777777" w:rsidR="00470E23" w:rsidRDefault="00470E23" w:rsidP="00ED6794">
            <w:pPr>
              <w:jc w:val="both"/>
              <w:rPr>
                <w:b/>
                <w:bCs/>
                <w:kern w:val="2"/>
                <w:szCs w:val="24"/>
              </w:rPr>
            </w:pPr>
            <w:r>
              <w:rPr>
                <w:b/>
                <w:bCs/>
                <w:kern w:val="2"/>
                <w:szCs w:val="24"/>
              </w:rPr>
              <w:t>4. PREKIŲ PRISTATYMO TERMINAI IR PREKIŲ PERDAVIMO - PRIĖMIMO TVARKA</w:t>
            </w:r>
          </w:p>
        </w:tc>
      </w:tr>
      <w:tr w:rsidR="00470E2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0DFBBF8E" w:rsidR="00470E23" w:rsidRDefault="00470E23" w:rsidP="00ED6794">
            <w:pPr>
              <w:jc w:val="both"/>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3BB24D" w14:textId="77777777" w:rsidR="00470E23" w:rsidRDefault="00470E23" w:rsidP="00ED6794">
            <w:pPr>
              <w:jc w:val="both"/>
              <w:rPr>
                <w:kern w:val="2"/>
                <w:szCs w:val="24"/>
                <w:lang w:val="en-US"/>
              </w:rPr>
            </w:pPr>
            <w:r w:rsidRPr="008815F3">
              <w:rPr>
                <w:kern w:val="2"/>
                <w:szCs w:val="24"/>
              </w:rPr>
              <w:t xml:space="preserve">Tiekėjas Prekes (visą Prekių kiekį) įsipareigoja </w:t>
            </w:r>
            <w:r w:rsidRPr="007D7002">
              <w:rPr>
                <w:kern w:val="2"/>
                <w:szCs w:val="24"/>
              </w:rPr>
              <w:t xml:space="preserve">pristatyti </w:t>
            </w:r>
            <w:r w:rsidRPr="007D7002">
              <w:rPr>
                <w:b/>
                <w:bCs/>
                <w:kern w:val="2"/>
                <w:szCs w:val="24"/>
              </w:rPr>
              <w:t xml:space="preserve">ne vėliau kaip per </w:t>
            </w:r>
            <w:r w:rsidR="009E3F4F" w:rsidRPr="007D7002">
              <w:rPr>
                <w:b/>
                <w:bCs/>
                <w:kern w:val="2"/>
                <w:szCs w:val="24"/>
              </w:rPr>
              <w:t>1</w:t>
            </w:r>
            <w:r w:rsidRPr="007D7002">
              <w:rPr>
                <w:b/>
                <w:bCs/>
                <w:kern w:val="2"/>
                <w:szCs w:val="24"/>
              </w:rPr>
              <w:t xml:space="preserve"> (</w:t>
            </w:r>
            <w:r w:rsidR="009E3F4F" w:rsidRPr="007D7002">
              <w:rPr>
                <w:b/>
                <w:bCs/>
                <w:kern w:val="2"/>
                <w:szCs w:val="24"/>
              </w:rPr>
              <w:t>vieną</w:t>
            </w:r>
            <w:r w:rsidRPr="007D7002">
              <w:rPr>
                <w:b/>
                <w:bCs/>
                <w:kern w:val="2"/>
                <w:szCs w:val="24"/>
              </w:rPr>
              <w:t>) mėnes</w:t>
            </w:r>
            <w:r w:rsidR="009E3F4F" w:rsidRPr="007D7002">
              <w:rPr>
                <w:b/>
                <w:bCs/>
                <w:kern w:val="2"/>
                <w:szCs w:val="24"/>
              </w:rPr>
              <w:t>į</w:t>
            </w:r>
            <w:r w:rsidRPr="007D7002">
              <w:rPr>
                <w:kern w:val="2"/>
                <w:szCs w:val="24"/>
              </w:rPr>
              <w:t xml:space="preserve"> nuo Sutarties įsigaliojimo dienos šiuo adresu: </w:t>
            </w:r>
            <w:r w:rsidRPr="007D7002">
              <w:rPr>
                <w:kern w:val="2"/>
                <w:szCs w:val="24"/>
                <w:lang w:val="en-US"/>
              </w:rPr>
              <w:t>S.</w:t>
            </w:r>
            <w:r w:rsidR="00B4477F" w:rsidRPr="007D7002">
              <w:rPr>
                <w:kern w:val="2"/>
                <w:szCs w:val="24"/>
                <w:lang w:val="en-US"/>
              </w:rPr>
              <w:t xml:space="preserve"> </w:t>
            </w:r>
            <w:proofErr w:type="spellStart"/>
            <w:r w:rsidRPr="007D7002">
              <w:rPr>
                <w:kern w:val="2"/>
                <w:szCs w:val="24"/>
                <w:lang w:val="en-US"/>
              </w:rPr>
              <w:t>Konarskio</w:t>
            </w:r>
            <w:proofErr w:type="spellEnd"/>
            <w:r w:rsidRPr="007D7002">
              <w:rPr>
                <w:kern w:val="2"/>
                <w:szCs w:val="24"/>
                <w:lang w:val="en-US"/>
              </w:rPr>
              <w:t xml:space="preserve"> g., 35, Vilnius.</w:t>
            </w:r>
          </w:p>
          <w:p w14:paraId="644A411C" w14:textId="77777777" w:rsidR="00A0366C" w:rsidRDefault="00A0366C" w:rsidP="00ED6794">
            <w:pPr>
              <w:jc w:val="both"/>
              <w:rPr>
                <w:kern w:val="2"/>
                <w:szCs w:val="24"/>
                <w:lang w:val="en-US"/>
              </w:rPr>
            </w:pPr>
          </w:p>
          <w:p w14:paraId="18DC10CD" w14:textId="77777777" w:rsidR="00A0366C" w:rsidRPr="00B66747" w:rsidRDefault="00A0366C" w:rsidP="00A0366C">
            <w:pPr>
              <w:jc w:val="both"/>
              <w:rPr>
                <w:color w:val="EE0000"/>
                <w:kern w:val="2"/>
                <w:szCs w:val="24"/>
              </w:rPr>
            </w:pPr>
            <w:r w:rsidRPr="00B66747">
              <w:rPr>
                <w:color w:val="EE0000"/>
                <w:kern w:val="2"/>
                <w:szCs w:val="24"/>
              </w:rPr>
              <w:t>arba</w:t>
            </w:r>
          </w:p>
          <w:p w14:paraId="1386C4C7" w14:textId="77777777" w:rsidR="003D305C" w:rsidRDefault="003D305C" w:rsidP="00ED6794">
            <w:pPr>
              <w:jc w:val="both"/>
              <w:rPr>
                <w:color w:val="4472C4"/>
                <w:kern w:val="2"/>
                <w:szCs w:val="24"/>
                <w:lang w:val="en-US"/>
              </w:rPr>
            </w:pPr>
          </w:p>
          <w:p w14:paraId="15B45356" w14:textId="77777777" w:rsidR="00CB77C8" w:rsidRDefault="007504C5" w:rsidP="00ED6794">
            <w:pPr>
              <w:jc w:val="both"/>
              <w:rPr>
                <w:color w:val="000000"/>
              </w:rPr>
            </w:pPr>
            <w:r>
              <w:rPr>
                <w:color w:val="000000"/>
              </w:rPr>
              <w:t>Prekių pristatymo t</w:t>
            </w:r>
            <w:r w:rsidR="008634F6" w:rsidRPr="00D15923">
              <w:rPr>
                <w:color w:val="000000"/>
              </w:rPr>
              <w:t>erminas trumpinamas, jeigu Tiekėjas apie tai nurodė savo Pasiūlyme</w:t>
            </w:r>
            <w:r w:rsidR="00A0366C">
              <w:rPr>
                <w:color w:val="000000"/>
              </w:rPr>
              <w:t>.</w:t>
            </w:r>
            <w:r w:rsidR="0012064E">
              <w:rPr>
                <w:color w:val="000000"/>
              </w:rPr>
              <w:t xml:space="preserve"> </w:t>
            </w:r>
          </w:p>
          <w:p w14:paraId="6516F6A7" w14:textId="77777777" w:rsidR="00CB77C8" w:rsidRDefault="00CB77C8" w:rsidP="00ED6794">
            <w:pPr>
              <w:jc w:val="both"/>
              <w:rPr>
                <w:color w:val="000000"/>
              </w:rPr>
            </w:pPr>
          </w:p>
          <w:p w14:paraId="692B09C4" w14:textId="5C9BE7BC" w:rsidR="00CB77C8" w:rsidRPr="00CB77C8" w:rsidRDefault="00CB77C8" w:rsidP="00CB77C8">
            <w:pPr>
              <w:jc w:val="both"/>
              <w:rPr>
                <w:kern w:val="2"/>
                <w:szCs w:val="24"/>
                <w:lang w:val="en-US"/>
              </w:rPr>
            </w:pPr>
            <w:r w:rsidRPr="008815F3">
              <w:rPr>
                <w:kern w:val="2"/>
                <w:szCs w:val="24"/>
              </w:rPr>
              <w:t xml:space="preserve">Tiekėjas Prekes (visą Prekių kiekį) įsipareigoja pristatyti </w:t>
            </w:r>
            <w:r w:rsidRPr="008815F3">
              <w:rPr>
                <w:b/>
                <w:bCs/>
                <w:kern w:val="2"/>
                <w:szCs w:val="24"/>
              </w:rPr>
              <w:t xml:space="preserve">ne vėliau kaip per </w:t>
            </w:r>
            <w:r w:rsidRPr="6835D459">
              <w:rPr>
                <w:i/>
                <w:iCs/>
                <w:kern w:val="2"/>
              </w:rPr>
              <w:t>_______</w:t>
            </w:r>
            <w:r w:rsidR="00B72C4C">
              <w:rPr>
                <w:i/>
                <w:iCs/>
                <w:kern w:val="2"/>
              </w:rPr>
              <w:t>__________</w:t>
            </w:r>
            <w:r w:rsidRPr="6835D459">
              <w:rPr>
                <w:i/>
                <w:iCs/>
                <w:kern w:val="2"/>
              </w:rPr>
              <w:t>(nurodoma iš Tiekėjo pasiūlymo)</w:t>
            </w:r>
            <w:r w:rsidRPr="008C4648">
              <w:rPr>
                <w:kern w:val="2"/>
              </w:rPr>
              <w:t xml:space="preserve"> </w:t>
            </w:r>
            <w:r>
              <w:rPr>
                <w:kern w:val="2"/>
              </w:rPr>
              <w:t>darbo dien</w:t>
            </w:r>
            <w:r w:rsidR="001D19C9">
              <w:rPr>
                <w:kern w:val="2"/>
              </w:rPr>
              <w:t>ų</w:t>
            </w:r>
            <w:r w:rsidRPr="008815F3">
              <w:rPr>
                <w:kern w:val="2"/>
                <w:szCs w:val="24"/>
              </w:rPr>
              <w:t xml:space="preserve"> nuo Sutarties įsigaliojimo dienos šiuo adresu: </w:t>
            </w:r>
            <w:r w:rsidRPr="008815F3">
              <w:rPr>
                <w:kern w:val="2"/>
                <w:szCs w:val="24"/>
                <w:lang w:val="en-US"/>
              </w:rPr>
              <w:t>S.</w:t>
            </w:r>
            <w:r>
              <w:rPr>
                <w:kern w:val="2"/>
                <w:szCs w:val="24"/>
                <w:lang w:val="en-US"/>
              </w:rPr>
              <w:t xml:space="preserve"> </w:t>
            </w:r>
            <w:proofErr w:type="spellStart"/>
            <w:r w:rsidRPr="008815F3">
              <w:rPr>
                <w:kern w:val="2"/>
                <w:szCs w:val="24"/>
                <w:lang w:val="en-US"/>
              </w:rPr>
              <w:t>Konarskio</w:t>
            </w:r>
            <w:proofErr w:type="spellEnd"/>
            <w:r w:rsidRPr="008815F3">
              <w:rPr>
                <w:kern w:val="2"/>
                <w:szCs w:val="24"/>
                <w:lang w:val="en-US"/>
              </w:rPr>
              <w:t xml:space="preserve"> g., 35, Vilnius.</w:t>
            </w:r>
          </w:p>
        </w:tc>
      </w:tr>
      <w:tr w:rsidR="00470E2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470E23" w:rsidRDefault="00470E23" w:rsidP="00ED6794">
            <w:pPr>
              <w:jc w:val="both"/>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7BBDC80" w14:textId="4075BCA2" w:rsidR="00B66747" w:rsidRDefault="00B66747" w:rsidP="00ED6794">
            <w:pPr>
              <w:jc w:val="both"/>
              <w:rPr>
                <w:kern w:val="2"/>
                <w:szCs w:val="24"/>
              </w:rPr>
            </w:pPr>
            <w:r>
              <w:rPr>
                <w:kern w:val="2"/>
                <w:szCs w:val="24"/>
              </w:rPr>
              <w:t xml:space="preserve">Netaikoma </w:t>
            </w:r>
          </w:p>
          <w:p w14:paraId="13A5AE4A" w14:textId="4A69A81B" w:rsidR="00470E23" w:rsidRDefault="00470E23" w:rsidP="00ED6794">
            <w:pPr>
              <w:jc w:val="both"/>
              <w:rPr>
                <w:kern w:val="2"/>
                <w:szCs w:val="24"/>
              </w:rPr>
            </w:pPr>
            <w:r w:rsidRPr="00CB1CCE">
              <w:rPr>
                <w:strike/>
                <w:kern w:val="2"/>
                <w:szCs w:val="24"/>
              </w:rPr>
              <w:t xml:space="preserve"> </w:t>
            </w:r>
          </w:p>
        </w:tc>
      </w:tr>
      <w:tr w:rsidR="00470E2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470E23" w:rsidRDefault="00470E23" w:rsidP="00ED6794">
            <w:pPr>
              <w:jc w:val="both"/>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0A84E608" w:rsidR="00470E23" w:rsidRDefault="00D26568" w:rsidP="00ED6794">
            <w:pPr>
              <w:jc w:val="both"/>
              <w:rPr>
                <w:kern w:val="2"/>
                <w:szCs w:val="24"/>
              </w:rPr>
            </w:pPr>
            <w:r>
              <w:rPr>
                <w:kern w:val="2"/>
                <w:szCs w:val="24"/>
              </w:rPr>
              <w:t>Netaikoma</w:t>
            </w:r>
          </w:p>
        </w:tc>
      </w:tr>
      <w:tr w:rsidR="00470E2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470E23" w:rsidRDefault="00470E23" w:rsidP="00ED6794">
            <w:pPr>
              <w:jc w:val="both"/>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470E23" w:rsidRDefault="00470E23" w:rsidP="00ED6794">
            <w:pPr>
              <w:jc w:val="both"/>
              <w:rPr>
                <w:kern w:val="2"/>
                <w:szCs w:val="24"/>
              </w:rPr>
            </w:pPr>
            <w:r>
              <w:rPr>
                <w:kern w:val="2"/>
                <w:szCs w:val="24"/>
              </w:rPr>
              <w:t>Netaikoma</w:t>
            </w:r>
          </w:p>
          <w:p w14:paraId="28A4DEDE" w14:textId="24BD45F2" w:rsidR="00470E23" w:rsidRDefault="00470E23" w:rsidP="00ED6794">
            <w:pPr>
              <w:jc w:val="both"/>
              <w:rPr>
                <w:kern w:val="2"/>
                <w:szCs w:val="24"/>
              </w:rPr>
            </w:pPr>
          </w:p>
        </w:tc>
      </w:tr>
      <w:tr w:rsidR="00470E2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470E23" w:rsidRDefault="00470E23" w:rsidP="00ED6794">
            <w:pPr>
              <w:jc w:val="both"/>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09E8833" w14:textId="77777777" w:rsidR="00470E23" w:rsidRPr="00D44B0F" w:rsidRDefault="00470E23" w:rsidP="00ED6794">
            <w:pPr>
              <w:jc w:val="both"/>
              <w:rPr>
                <w:kern w:val="2"/>
                <w:szCs w:val="24"/>
              </w:rPr>
            </w:pPr>
            <w:r w:rsidRPr="00D44B0F">
              <w:rPr>
                <w:kern w:val="2"/>
                <w:szCs w:val="24"/>
              </w:rPr>
              <w:t xml:space="preserve">Kartu su Prekėmis pateikiami šie dokumentai: </w:t>
            </w:r>
          </w:p>
          <w:p w14:paraId="5CDBB19E" w14:textId="77777777" w:rsidR="00470E23" w:rsidRPr="00D360E7" w:rsidRDefault="00470E23" w:rsidP="00ED6794">
            <w:pPr>
              <w:jc w:val="both"/>
              <w:rPr>
                <w:kern w:val="2"/>
                <w:szCs w:val="24"/>
              </w:rPr>
            </w:pPr>
            <w:r>
              <w:rPr>
                <w:kern w:val="2"/>
                <w:szCs w:val="24"/>
              </w:rPr>
              <w:t xml:space="preserve">1. </w:t>
            </w:r>
            <w:r w:rsidRPr="00D360E7">
              <w:rPr>
                <w:kern w:val="2"/>
                <w:szCs w:val="24"/>
              </w:rPr>
              <w:t xml:space="preserve">prekių perdavimo-priėmimo aktas. </w:t>
            </w:r>
          </w:p>
          <w:p w14:paraId="13C1FD9D" w14:textId="0817C1A5" w:rsidR="00470E23" w:rsidRDefault="00470E23" w:rsidP="00ED6794">
            <w:pPr>
              <w:jc w:val="both"/>
              <w:rPr>
                <w:kern w:val="2"/>
                <w:szCs w:val="24"/>
              </w:rPr>
            </w:pPr>
            <w:r>
              <w:rPr>
                <w:kern w:val="2"/>
                <w:szCs w:val="24"/>
              </w:rPr>
              <w:t>2 kiti techninėje specifikacijoje nurodyti dokumentai.</w:t>
            </w:r>
          </w:p>
          <w:p w14:paraId="58654E96" w14:textId="77777777" w:rsidR="00470E23" w:rsidRDefault="00470E23" w:rsidP="00ED6794">
            <w:pPr>
              <w:jc w:val="both"/>
              <w:rPr>
                <w:kern w:val="2"/>
                <w:szCs w:val="24"/>
              </w:rPr>
            </w:pPr>
          </w:p>
          <w:p w14:paraId="73FFA04B" w14:textId="142B338C" w:rsidR="00470E23" w:rsidRDefault="00470E23" w:rsidP="00ED6794">
            <w:pPr>
              <w:jc w:val="both"/>
              <w:rPr>
                <w:kern w:val="2"/>
                <w:szCs w:val="24"/>
              </w:rPr>
            </w:pPr>
            <w:r w:rsidRPr="00D44B0F">
              <w:rPr>
                <w:kern w:val="2"/>
                <w:szCs w:val="24"/>
              </w:rPr>
              <w:t>Tiekėjui nepateikus nurodytų dokumentų, laikoma, kad Prekės neatitinka Sutartyje nustatytų reikalavimų.</w:t>
            </w:r>
          </w:p>
        </w:tc>
      </w:tr>
      <w:tr w:rsidR="00470E23" w14:paraId="256DAE69" w14:textId="77777777">
        <w:trPr>
          <w:trHeight w:val="300"/>
        </w:trPr>
        <w:tc>
          <w:tcPr>
            <w:tcW w:w="9535" w:type="dxa"/>
            <w:gridSpan w:val="5"/>
          </w:tcPr>
          <w:p w14:paraId="37A3E3FA" w14:textId="77777777" w:rsidR="00470E23" w:rsidRDefault="00470E23" w:rsidP="00ED6794">
            <w:pPr>
              <w:jc w:val="both"/>
              <w:rPr>
                <w:b/>
                <w:bCs/>
                <w:kern w:val="2"/>
                <w:szCs w:val="24"/>
              </w:rPr>
            </w:pPr>
            <w:r>
              <w:rPr>
                <w:b/>
                <w:bCs/>
                <w:kern w:val="2"/>
                <w:szCs w:val="24"/>
              </w:rPr>
              <w:t>5. SUTARTIES KAINA IR ATSISKAITYMO TVARKA</w:t>
            </w:r>
          </w:p>
        </w:tc>
      </w:tr>
      <w:tr w:rsidR="00470E2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470E23" w:rsidRDefault="00470E23" w:rsidP="00ED6794">
            <w:pPr>
              <w:jc w:val="both"/>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470E23" w:rsidRDefault="00470E23" w:rsidP="00ED6794">
            <w:pPr>
              <w:jc w:val="both"/>
              <w:rPr>
                <w:kern w:val="2"/>
                <w:szCs w:val="24"/>
              </w:rPr>
            </w:pPr>
            <w:r>
              <w:rPr>
                <w:kern w:val="2"/>
                <w:szCs w:val="24"/>
              </w:rPr>
              <w:t>Fiksuotos kainos kainodara</w:t>
            </w:r>
          </w:p>
          <w:p w14:paraId="5898D319" w14:textId="4BD9A0C9" w:rsidR="00470E23" w:rsidRDefault="00470E23" w:rsidP="00ED6794">
            <w:pPr>
              <w:jc w:val="both"/>
              <w:rPr>
                <w:color w:val="4472C4"/>
                <w:kern w:val="2"/>
              </w:rPr>
            </w:pPr>
          </w:p>
        </w:tc>
      </w:tr>
      <w:tr w:rsidR="00470E2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470E23" w:rsidRDefault="00470E23" w:rsidP="00ED6794">
            <w:pPr>
              <w:jc w:val="both"/>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470E23" w:rsidRDefault="00470E23" w:rsidP="00ED6794">
            <w:pPr>
              <w:jc w:val="both"/>
              <w:rPr>
                <w:b/>
                <w:bCs/>
                <w:kern w:val="2"/>
                <w:szCs w:val="24"/>
              </w:rPr>
            </w:pPr>
          </w:p>
          <w:p w14:paraId="57A32D62" w14:textId="77777777" w:rsidR="00470E23" w:rsidRDefault="00470E23" w:rsidP="00ED6794">
            <w:pPr>
              <w:jc w:val="both"/>
              <w:rPr>
                <w:b/>
                <w:bCs/>
                <w:kern w:val="2"/>
                <w:szCs w:val="24"/>
              </w:rPr>
            </w:pPr>
          </w:p>
          <w:p w14:paraId="67B73919" w14:textId="4CD7D366" w:rsidR="00470E23" w:rsidRDefault="00470E23" w:rsidP="00ED6794">
            <w:pPr>
              <w:jc w:val="both"/>
              <w:rPr>
                <w:b/>
                <w:bCs/>
                <w:color w:val="FF0000"/>
                <w:kern w:val="2"/>
                <w:szCs w:val="24"/>
              </w:rPr>
            </w:pPr>
          </w:p>
          <w:p w14:paraId="7B16502A" w14:textId="77777777" w:rsidR="00470E23" w:rsidRDefault="00470E23" w:rsidP="00ED6794">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470E23" w:rsidRDefault="00470E23" w:rsidP="00ED6794">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470E23" w:rsidRDefault="00470E23" w:rsidP="00ED6794">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470E23" w:rsidRDefault="00470E23" w:rsidP="00ED6794">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4ADEEF2" w14:textId="77777777" w:rsidR="00470E23" w:rsidRDefault="00470E23" w:rsidP="00ED6794">
            <w:pPr>
              <w:jc w:val="both"/>
              <w:rPr>
                <w:kern w:val="2"/>
                <w:szCs w:val="24"/>
              </w:rPr>
            </w:pPr>
          </w:p>
          <w:p w14:paraId="2F0A4664" w14:textId="77777777" w:rsidR="00470E23" w:rsidRDefault="00470E23" w:rsidP="00ED6794">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p w14:paraId="522674A6" w14:textId="77777777" w:rsidR="00300B47" w:rsidRDefault="00300B47" w:rsidP="00ED6794">
            <w:pPr>
              <w:jc w:val="both"/>
              <w:rPr>
                <w:color w:val="000000"/>
                <w:kern w:val="2"/>
                <w:szCs w:val="24"/>
              </w:rPr>
            </w:pPr>
          </w:p>
          <w:p w14:paraId="313D1D71" w14:textId="50BD761F" w:rsidR="00300B47" w:rsidRDefault="00300B47" w:rsidP="00ED6794">
            <w:pPr>
              <w:jc w:val="both"/>
              <w:rPr>
                <w:color w:val="FF0000"/>
                <w:kern w:val="2"/>
                <w:szCs w:val="24"/>
              </w:rPr>
            </w:pPr>
            <w:r w:rsidRPr="00D15923">
              <w:rPr>
                <w:color w:val="000000"/>
              </w:rPr>
              <w:t xml:space="preserve">Tiekėjas į Sutarties kainą privalo įskaičiuoti visas su Prekių tiekimu susijusias išlaidas ir mokesčius bei visas kitas </w:t>
            </w:r>
            <w:r w:rsidRPr="00D15923">
              <w:t>Tiekėjo patirtas išlaidas vykdant Sutartyje ar Techninėje specifikacijoje numatytus įsipareigojimus.</w:t>
            </w:r>
          </w:p>
        </w:tc>
      </w:tr>
      <w:tr w:rsidR="00470E2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68878888" w:rsidR="00470E23" w:rsidRDefault="00470E23" w:rsidP="00ED6794">
            <w:pPr>
              <w:jc w:val="both"/>
              <w:rPr>
                <w:b/>
                <w:bCs/>
                <w:kern w:val="2"/>
                <w:szCs w:val="24"/>
              </w:rPr>
            </w:pPr>
            <w:r>
              <w:rPr>
                <w:b/>
                <w:bCs/>
                <w:kern w:val="2"/>
                <w:szCs w:val="24"/>
              </w:rPr>
              <w:t xml:space="preserve">5.3. Sutarties kainos perskaičiavimas taikant </w:t>
            </w:r>
            <w:r>
              <w:rPr>
                <w:b/>
                <w:bCs/>
                <w:kern w:val="2"/>
                <w:szCs w:val="24"/>
                <w:u w:val="single"/>
              </w:rPr>
              <w:t>peržiūros</w:t>
            </w:r>
            <w:r>
              <w:rPr>
                <w:b/>
                <w:bCs/>
                <w:kern w:val="2"/>
                <w:szCs w:val="24"/>
              </w:rPr>
              <w:t xml:space="preserve"> taisykles</w:t>
            </w:r>
          </w:p>
          <w:p w14:paraId="65CC9715" w14:textId="77777777" w:rsidR="00470E23" w:rsidRDefault="00470E23" w:rsidP="00ED6794">
            <w:pPr>
              <w:jc w:val="both"/>
              <w:rPr>
                <w:b/>
                <w:bCs/>
                <w:kern w:val="2"/>
                <w:szCs w:val="24"/>
              </w:rPr>
            </w:pPr>
          </w:p>
          <w:p w14:paraId="74CCE03C" w14:textId="77777777" w:rsidR="00470E23" w:rsidRDefault="00470E23" w:rsidP="00ED6794">
            <w:pPr>
              <w:jc w:val="both"/>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55CD21C" w:rsidR="00470E23" w:rsidRPr="00FC106D" w:rsidRDefault="00470E23" w:rsidP="00ED6794">
            <w:pPr>
              <w:jc w:val="both"/>
              <w:rPr>
                <w:kern w:val="2"/>
                <w:szCs w:val="24"/>
              </w:rPr>
            </w:pPr>
            <w:r w:rsidRPr="00FC106D">
              <w:rPr>
                <w:kern w:val="2"/>
                <w:szCs w:val="24"/>
              </w:rPr>
              <w:t>Sutarties kaina bus perskaičiuojama:</w:t>
            </w:r>
          </w:p>
          <w:p w14:paraId="1F2303D8" w14:textId="77777777" w:rsidR="00470E23" w:rsidRPr="00FC106D" w:rsidRDefault="00470E23" w:rsidP="00ED6794">
            <w:pPr>
              <w:jc w:val="both"/>
              <w:rPr>
                <w:kern w:val="2"/>
                <w:szCs w:val="24"/>
              </w:rPr>
            </w:pPr>
            <w:r w:rsidRPr="00FC106D">
              <w:rPr>
                <w:kern w:val="2"/>
                <w:szCs w:val="24"/>
              </w:rPr>
              <w:t>5.3.1. dėl PVM tarifo pasikeitimo;</w:t>
            </w:r>
          </w:p>
          <w:p w14:paraId="1D572FFD" w14:textId="3928DD23" w:rsidR="00470E23" w:rsidRPr="00FC106D" w:rsidRDefault="00470E23" w:rsidP="00ED6794">
            <w:pPr>
              <w:jc w:val="both"/>
              <w:rPr>
                <w:kern w:val="2"/>
                <w:szCs w:val="24"/>
              </w:rPr>
            </w:pPr>
            <w:r w:rsidRPr="00FC106D">
              <w:rPr>
                <w:kern w:val="2"/>
                <w:szCs w:val="24"/>
              </w:rPr>
              <w:t>5.3.2. netaikoma;</w:t>
            </w:r>
          </w:p>
          <w:p w14:paraId="34D8D16E" w14:textId="4809DD5F" w:rsidR="00470E23" w:rsidRPr="00FC106D" w:rsidRDefault="00470E23" w:rsidP="00ED6794">
            <w:pPr>
              <w:jc w:val="both"/>
              <w:rPr>
                <w:kern w:val="2"/>
                <w:szCs w:val="24"/>
              </w:rPr>
            </w:pPr>
            <w:r w:rsidRPr="00FC106D">
              <w:rPr>
                <w:kern w:val="2"/>
                <w:szCs w:val="24"/>
              </w:rPr>
              <w:t>5.3.3. netaikoma;</w:t>
            </w:r>
          </w:p>
          <w:p w14:paraId="7CE73E9A" w14:textId="439FD649" w:rsidR="00470E23" w:rsidRDefault="00470E23" w:rsidP="00ED6794">
            <w:pPr>
              <w:jc w:val="both"/>
              <w:rPr>
                <w:color w:val="FF0000"/>
                <w:kern w:val="2"/>
              </w:rPr>
            </w:pPr>
            <w:r w:rsidRPr="00FC106D">
              <w:rPr>
                <w:kern w:val="2"/>
              </w:rPr>
              <w:t xml:space="preserve">5.3.4. </w:t>
            </w:r>
            <w:r w:rsidRPr="00FC106D">
              <w:rPr>
                <w:kern w:val="2"/>
                <w:szCs w:val="24"/>
              </w:rPr>
              <w:t>netaikoma</w:t>
            </w:r>
            <w:r w:rsidRPr="00FC106D">
              <w:rPr>
                <w:kern w:val="2"/>
              </w:rPr>
              <w:t>.</w:t>
            </w:r>
          </w:p>
        </w:tc>
      </w:tr>
      <w:tr w:rsidR="00470E2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417960E8" w:rsidR="00470E23" w:rsidRDefault="00470E23" w:rsidP="00ED6794">
            <w:pPr>
              <w:jc w:val="both"/>
              <w:rPr>
                <w:b/>
                <w:bCs/>
                <w:kern w:val="2"/>
                <w:szCs w:val="24"/>
              </w:rPr>
            </w:pPr>
            <w:r>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400957C8" w:rsidR="00470E23" w:rsidRDefault="00470E23" w:rsidP="00ED6794">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06800A2F" w14:textId="77777777" w:rsidR="00470E23" w:rsidRDefault="00470E23" w:rsidP="00ED6794">
            <w:pPr>
              <w:jc w:val="both"/>
              <w:rPr>
                <w:kern w:val="2"/>
                <w:szCs w:val="24"/>
              </w:rPr>
            </w:pPr>
          </w:p>
          <w:p w14:paraId="449693C2" w14:textId="7FC4DC8D" w:rsidR="00470E23" w:rsidRDefault="00470E23" w:rsidP="00ED6794">
            <w:pPr>
              <w:jc w:val="both"/>
              <w:rPr>
                <w:kern w:val="2"/>
                <w:szCs w:val="24"/>
              </w:rPr>
            </w:pPr>
            <w:r>
              <w:rPr>
                <w:kern w:val="2"/>
                <w:szCs w:val="24"/>
              </w:rPr>
              <w:t>Perskaičiuota Sutarties kaina įforminama Susitarimu ir turi būti taikoma nuo naujo PVM įvedimo datos (nepriklausomai nuo to, kada pasirašytas Susitarimas).</w:t>
            </w:r>
          </w:p>
        </w:tc>
      </w:tr>
      <w:tr w:rsidR="00470E2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470E23" w:rsidRDefault="00470E23" w:rsidP="00ED6794">
            <w:pPr>
              <w:jc w:val="both"/>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470E23" w:rsidRDefault="00470E23" w:rsidP="00ED6794">
            <w:pPr>
              <w:jc w:val="both"/>
              <w:rPr>
                <w:kern w:val="2"/>
                <w:szCs w:val="24"/>
              </w:rPr>
            </w:pPr>
            <w:r>
              <w:rPr>
                <w:kern w:val="2"/>
                <w:szCs w:val="24"/>
              </w:rPr>
              <w:t>Netaikoma</w:t>
            </w:r>
          </w:p>
          <w:p w14:paraId="4C7F2950" w14:textId="328DCAF5" w:rsidR="00470E23" w:rsidRDefault="00470E23" w:rsidP="00ED6794">
            <w:pPr>
              <w:jc w:val="both"/>
            </w:pPr>
          </w:p>
        </w:tc>
      </w:tr>
      <w:tr w:rsidR="00470E2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67ACD6B9" w:rsidR="00470E23" w:rsidRDefault="00470E23" w:rsidP="00ED6794">
            <w:pPr>
              <w:jc w:val="both"/>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470E23" w:rsidRDefault="00470E23" w:rsidP="00ED6794">
            <w:pPr>
              <w:jc w:val="both"/>
              <w:rPr>
                <w:kern w:val="2"/>
                <w:szCs w:val="24"/>
              </w:rPr>
            </w:pPr>
            <w:r>
              <w:rPr>
                <w:kern w:val="2"/>
                <w:szCs w:val="24"/>
              </w:rPr>
              <w:t>Netaikoma</w:t>
            </w:r>
          </w:p>
          <w:p w14:paraId="3E0BF6EB" w14:textId="3A01B6B7" w:rsidR="00470E23" w:rsidRDefault="00470E23" w:rsidP="00ED6794">
            <w:pPr>
              <w:jc w:val="both"/>
              <w:rPr>
                <w:color w:val="4472C4"/>
                <w:kern w:val="2"/>
                <w:szCs w:val="24"/>
              </w:rPr>
            </w:pPr>
          </w:p>
        </w:tc>
      </w:tr>
      <w:tr w:rsidR="00470E2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470E23" w:rsidRDefault="00470E23" w:rsidP="00ED6794">
            <w:pPr>
              <w:jc w:val="both"/>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470E23" w:rsidRDefault="00470E23" w:rsidP="00ED6794">
            <w:pPr>
              <w:jc w:val="both"/>
              <w:rPr>
                <w:kern w:val="2"/>
                <w:szCs w:val="24"/>
              </w:rPr>
            </w:pPr>
            <w:r>
              <w:rPr>
                <w:kern w:val="2"/>
                <w:szCs w:val="24"/>
              </w:rPr>
              <w:t>Netaikoma</w:t>
            </w:r>
          </w:p>
          <w:p w14:paraId="449C09AB" w14:textId="6CB65876" w:rsidR="00470E23" w:rsidRDefault="00470E23" w:rsidP="00ED6794">
            <w:pPr>
              <w:jc w:val="both"/>
              <w:rPr>
                <w:kern w:val="2"/>
                <w:szCs w:val="24"/>
              </w:rPr>
            </w:pPr>
          </w:p>
        </w:tc>
      </w:tr>
      <w:tr w:rsidR="00470E2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470E23" w:rsidRDefault="00470E23" w:rsidP="00ED6794">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470E23" w:rsidRDefault="00470E23" w:rsidP="00ED6794">
            <w:pPr>
              <w:jc w:val="both"/>
              <w:rPr>
                <w:kern w:val="2"/>
                <w:szCs w:val="24"/>
              </w:rPr>
            </w:pPr>
            <w:r>
              <w:rPr>
                <w:kern w:val="2"/>
                <w:szCs w:val="24"/>
              </w:rPr>
              <w:t>Netaikoma</w:t>
            </w:r>
          </w:p>
          <w:p w14:paraId="081DAEF5" w14:textId="2CB59766" w:rsidR="00470E23" w:rsidRDefault="00470E23" w:rsidP="00ED6794">
            <w:pPr>
              <w:jc w:val="both"/>
              <w:rPr>
                <w:kern w:val="2"/>
                <w:szCs w:val="24"/>
              </w:rPr>
            </w:pPr>
          </w:p>
        </w:tc>
      </w:tr>
      <w:tr w:rsidR="00470E2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470E23" w:rsidRDefault="00470E23" w:rsidP="00ED6794">
            <w:pPr>
              <w:jc w:val="both"/>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32F468D1" w:rsidR="00470E23" w:rsidRDefault="00470E23" w:rsidP="00ED6794">
            <w:pPr>
              <w:jc w:val="both"/>
              <w:rPr>
                <w:kern w:val="2"/>
                <w:szCs w:val="24"/>
              </w:rPr>
            </w:pPr>
            <w:r>
              <w:rPr>
                <w:kern w:val="2"/>
                <w:szCs w:val="24"/>
              </w:rPr>
              <w:t>Pirkėjas atsiskaito su Tiekėju ne vėliau kaip per 30 kalendorinių dienų nuo Sąskaitos gavimo dienos.</w:t>
            </w:r>
          </w:p>
          <w:p w14:paraId="2D8ED721" w14:textId="77777777" w:rsidR="00470E23" w:rsidRDefault="00470E23" w:rsidP="00ED6794">
            <w:pPr>
              <w:jc w:val="both"/>
              <w:rPr>
                <w:kern w:val="2"/>
                <w:szCs w:val="24"/>
              </w:rPr>
            </w:pPr>
          </w:p>
          <w:p w14:paraId="5BDFE28E" w14:textId="3C34BDF8" w:rsidR="00470E23" w:rsidRPr="006B4CF5" w:rsidRDefault="00470E23" w:rsidP="00ED6794">
            <w:pPr>
              <w:jc w:val="both"/>
              <w:rPr>
                <w:kern w:val="2"/>
                <w:szCs w:val="24"/>
                <w:shd w:val="clear" w:color="auto" w:fill="FFFFFF"/>
              </w:rPr>
            </w:pPr>
            <w:r w:rsidRPr="006B4CF5">
              <w:rPr>
                <w:kern w:val="2"/>
                <w:szCs w:val="24"/>
                <w:shd w:val="clear" w:color="auto" w:fill="FFFFFF"/>
              </w:rPr>
              <w:t xml:space="preserve">Apmokėjimo sąlygos: </w:t>
            </w:r>
          </w:p>
          <w:p w14:paraId="37034C0F" w14:textId="41AE9324" w:rsidR="00470E23" w:rsidRPr="006B4CF5" w:rsidRDefault="00470E23" w:rsidP="00ED6794">
            <w:pPr>
              <w:jc w:val="both"/>
              <w:rPr>
                <w:kern w:val="2"/>
                <w:szCs w:val="24"/>
                <w:shd w:val="clear" w:color="auto" w:fill="FFFFFF"/>
              </w:rPr>
            </w:pPr>
            <w:r w:rsidRPr="006B4CF5">
              <w:rPr>
                <w:kern w:val="2"/>
                <w:szCs w:val="24"/>
                <w:shd w:val="clear" w:color="auto" w:fill="FFFFFF"/>
              </w:rPr>
              <w:t>įvykdžius visus sutartinius įsipareigojimus, sumokama visa Sutarties kaina</w:t>
            </w:r>
            <w:r>
              <w:rPr>
                <w:kern w:val="2"/>
                <w:szCs w:val="24"/>
                <w:shd w:val="clear" w:color="auto" w:fill="FFFFFF"/>
              </w:rPr>
              <w:t>.</w:t>
            </w:r>
          </w:p>
          <w:p w14:paraId="04C22127" w14:textId="1811D30B" w:rsidR="00470E23" w:rsidRDefault="00470E23" w:rsidP="00ED6794">
            <w:pPr>
              <w:jc w:val="both"/>
              <w:rPr>
                <w:color w:val="000000"/>
                <w:kern w:val="2"/>
                <w:szCs w:val="24"/>
                <w:shd w:val="clear" w:color="auto" w:fill="FFFFFF"/>
              </w:rPr>
            </w:pPr>
          </w:p>
        </w:tc>
      </w:tr>
      <w:tr w:rsidR="00470E2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470E23" w:rsidRDefault="00470E23" w:rsidP="00ED6794">
            <w:pPr>
              <w:jc w:val="both"/>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309A6147" w:rsidR="00470E23" w:rsidRPr="006B4CF5" w:rsidRDefault="00470E23" w:rsidP="00ED6794">
            <w:pPr>
              <w:jc w:val="both"/>
              <w:rPr>
                <w:kern w:val="2"/>
                <w:szCs w:val="24"/>
              </w:rPr>
            </w:pPr>
            <w:r>
              <w:rPr>
                <w:kern w:val="2"/>
                <w:szCs w:val="24"/>
              </w:rPr>
              <w:t>Netaikoma</w:t>
            </w:r>
          </w:p>
        </w:tc>
      </w:tr>
      <w:tr w:rsidR="00470E2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470E23" w:rsidRDefault="00470E23" w:rsidP="00ED6794">
            <w:pPr>
              <w:jc w:val="both"/>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470E23" w:rsidRDefault="00470E23" w:rsidP="00ED6794">
            <w:pPr>
              <w:jc w:val="both"/>
              <w:rPr>
                <w:kern w:val="2"/>
                <w:szCs w:val="24"/>
              </w:rPr>
            </w:pPr>
            <w:r>
              <w:rPr>
                <w:kern w:val="2"/>
                <w:szCs w:val="24"/>
              </w:rPr>
              <w:t>Netaikoma</w:t>
            </w:r>
          </w:p>
          <w:p w14:paraId="7D06D0D9" w14:textId="2D92BB4F" w:rsidR="00470E23" w:rsidRDefault="00470E23" w:rsidP="00ED6794">
            <w:pPr>
              <w:jc w:val="both"/>
              <w:rPr>
                <w:kern w:val="2"/>
                <w:szCs w:val="24"/>
              </w:rPr>
            </w:pPr>
            <w:r>
              <w:rPr>
                <w:color w:val="000000"/>
                <w:kern w:val="2"/>
                <w:szCs w:val="24"/>
                <w:shd w:val="clear" w:color="auto" w:fill="FFFFFF"/>
              </w:rPr>
              <w:t xml:space="preserve"> </w:t>
            </w:r>
          </w:p>
        </w:tc>
      </w:tr>
      <w:tr w:rsidR="00470E23" w14:paraId="397E6A62" w14:textId="77777777">
        <w:trPr>
          <w:trHeight w:val="300"/>
        </w:trPr>
        <w:tc>
          <w:tcPr>
            <w:tcW w:w="9535" w:type="dxa"/>
            <w:gridSpan w:val="5"/>
          </w:tcPr>
          <w:p w14:paraId="1AB554AE" w14:textId="77777777" w:rsidR="00470E23" w:rsidRDefault="00470E23" w:rsidP="00ED6794">
            <w:pPr>
              <w:jc w:val="both"/>
              <w:rPr>
                <w:b/>
                <w:bCs/>
                <w:kern w:val="2"/>
                <w:szCs w:val="24"/>
              </w:rPr>
            </w:pPr>
            <w:r>
              <w:rPr>
                <w:b/>
                <w:bCs/>
                <w:kern w:val="2"/>
                <w:szCs w:val="24"/>
              </w:rPr>
              <w:t>6. PREKIŲ KOKYBĖ IR GARANTINIAI ĮSIPAREIGOJIMAI</w:t>
            </w:r>
          </w:p>
        </w:tc>
      </w:tr>
      <w:tr w:rsidR="00470E2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470E23" w:rsidRDefault="00470E23" w:rsidP="00ED6794">
            <w:pPr>
              <w:jc w:val="both"/>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8719684" w14:textId="4099E9F4" w:rsidR="00C80C89" w:rsidRDefault="00A04069" w:rsidP="00ED6794">
            <w:pPr>
              <w:jc w:val="both"/>
              <w:rPr>
                <w:b/>
                <w:bCs/>
                <w:kern w:val="2"/>
                <w:szCs w:val="24"/>
              </w:rPr>
            </w:pPr>
            <w:r w:rsidRPr="005F37FD">
              <w:t>Prekėms nustatomas Techninėje specifikacijoje ir Pasiūlyme nustatytas garantinis terminas</w:t>
            </w:r>
            <w:r w:rsidR="00A9084D" w:rsidRPr="005F37FD">
              <w:t>,</w:t>
            </w:r>
            <w:r w:rsidRPr="005F37FD">
              <w:t xml:space="preserve"> </w:t>
            </w:r>
            <w:r w:rsidR="00A9084D" w:rsidRPr="005F37FD">
              <w:rPr>
                <w:kern w:val="2"/>
                <w:szCs w:val="24"/>
              </w:rPr>
              <w:t xml:space="preserve">kuris </w:t>
            </w:r>
            <w:r w:rsidR="00A9084D" w:rsidRPr="005F37FD">
              <w:rPr>
                <w:bCs/>
                <w:kern w:val="2"/>
                <w:szCs w:val="24"/>
              </w:rPr>
              <w:t>negali būti trumpesnis</w:t>
            </w:r>
            <w:r w:rsidR="00A9084D" w:rsidRPr="005F37FD">
              <w:rPr>
                <w:b/>
                <w:kern w:val="2"/>
                <w:szCs w:val="24"/>
              </w:rPr>
              <w:t xml:space="preserve"> kaip</w:t>
            </w:r>
            <w:r w:rsidR="00A9084D" w:rsidRPr="005F37FD">
              <w:rPr>
                <w:kern w:val="2"/>
                <w:szCs w:val="24"/>
              </w:rPr>
              <w:t xml:space="preserve"> </w:t>
            </w:r>
            <w:r w:rsidR="006B1598" w:rsidRPr="005F37FD">
              <w:rPr>
                <w:b/>
                <w:bCs/>
                <w:kern w:val="2"/>
                <w:szCs w:val="24"/>
              </w:rPr>
              <w:t>24</w:t>
            </w:r>
            <w:r w:rsidR="00A9084D" w:rsidRPr="005F37FD">
              <w:rPr>
                <w:b/>
                <w:bCs/>
                <w:kern w:val="2"/>
                <w:szCs w:val="24"/>
              </w:rPr>
              <w:t xml:space="preserve"> (</w:t>
            </w:r>
            <w:r w:rsidR="006B1598" w:rsidRPr="005F37FD">
              <w:rPr>
                <w:b/>
                <w:bCs/>
                <w:kern w:val="2"/>
                <w:szCs w:val="24"/>
              </w:rPr>
              <w:t>dvidešimt keturi</w:t>
            </w:r>
            <w:r w:rsidR="00A9084D" w:rsidRPr="005F37FD">
              <w:rPr>
                <w:b/>
                <w:bCs/>
                <w:kern w:val="2"/>
                <w:szCs w:val="24"/>
              </w:rPr>
              <w:t>) mėnesiai</w:t>
            </w:r>
            <w:r w:rsidR="00B2555F">
              <w:rPr>
                <w:b/>
                <w:bCs/>
                <w:kern w:val="2"/>
                <w:szCs w:val="24"/>
              </w:rPr>
              <w:t>.</w:t>
            </w:r>
          </w:p>
          <w:p w14:paraId="7F83F7B1" w14:textId="77777777" w:rsidR="00B2555F" w:rsidRPr="005F37FD" w:rsidRDefault="00B2555F" w:rsidP="00ED6794">
            <w:pPr>
              <w:jc w:val="both"/>
            </w:pPr>
          </w:p>
          <w:p w14:paraId="3A1A1E9B" w14:textId="5F3A1E6F" w:rsidR="007525E6" w:rsidRPr="005F37FD" w:rsidRDefault="00A04069" w:rsidP="00ED6794">
            <w:pPr>
              <w:jc w:val="both"/>
            </w:pPr>
            <w:r w:rsidRPr="005F37FD">
              <w:t xml:space="preserve">Tais atvejais, kai Tiekėjo pasiūlyme nurodytas gamintojo taikomas garantinis terminas yra ilgesnis, taikomas ilgesnis garantinis terminas. </w:t>
            </w:r>
          </w:p>
          <w:p w14:paraId="66BBD71D" w14:textId="77777777" w:rsidR="00C80C89" w:rsidRPr="005F37FD" w:rsidRDefault="00C80C89" w:rsidP="00ED6794">
            <w:pPr>
              <w:jc w:val="both"/>
            </w:pPr>
          </w:p>
          <w:p w14:paraId="5290D4C5" w14:textId="14707A8D" w:rsidR="00470E23" w:rsidRPr="00434DCD" w:rsidRDefault="00470E23" w:rsidP="00ED6794">
            <w:pPr>
              <w:jc w:val="both"/>
              <w:rPr>
                <w:kern w:val="2"/>
                <w:szCs w:val="24"/>
                <w:highlight w:val="yellow"/>
              </w:rPr>
            </w:pPr>
            <w:r w:rsidRPr="005F37FD">
              <w:rPr>
                <w:kern w:val="2"/>
                <w:szCs w:val="24"/>
              </w:rPr>
              <w:t>Garantinis terminas, skaičiuojamas nuo Prekių perdavimo–priėmimo akto ar Sąskaitos (kai Prekių perdavimo–priėmimo aktas nėra pasirašomas) pasirašymo dienos.</w:t>
            </w:r>
          </w:p>
        </w:tc>
      </w:tr>
      <w:tr w:rsidR="00470E2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470E23" w:rsidRDefault="00470E23" w:rsidP="00ED6794">
            <w:pPr>
              <w:jc w:val="both"/>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692EF4C5" w:rsidR="00470E23" w:rsidRDefault="00470E23" w:rsidP="00ED6794">
            <w:pPr>
              <w:jc w:val="both"/>
              <w:rPr>
                <w:kern w:val="2"/>
                <w:szCs w:val="24"/>
              </w:rPr>
            </w:pPr>
            <w:r>
              <w:rPr>
                <w:kern w:val="2"/>
                <w:szCs w:val="24"/>
              </w:rPr>
              <w:t>Prekių trūkumų nustatymo bei šalinimo tvarka nustatyta Bendrųjų sąlygų 7 skyriuje ir Techninėje specifikacijoje.</w:t>
            </w:r>
          </w:p>
        </w:tc>
      </w:tr>
      <w:tr w:rsidR="00470E2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470E23" w:rsidRDefault="00470E23" w:rsidP="00ED6794">
            <w:pPr>
              <w:jc w:val="both"/>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30F7B534" w14:textId="7AB74400" w:rsidR="00AD3E27" w:rsidRPr="00276547" w:rsidRDefault="00AD3E27" w:rsidP="00AD3E27">
            <w:pPr>
              <w:rPr>
                <w:color w:val="4472C4"/>
                <w:kern w:val="2"/>
              </w:rPr>
            </w:pPr>
            <w:r w:rsidRPr="00276547">
              <w:rPr>
                <w:kern w:val="2"/>
              </w:rPr>
              <w:t>Netaikoma</w:t>
            </w:r>
            <w:r w:rsidRPr="00276547">
              <w:rPr>
                <w:color w:val="4472C4"/>
                <w:kern w:val="2"/>
              </w:rPr>
              <w:t xml:space="preserve"> (tuo atveju, jeigu laimėjęs Tiekėjas nesiūlė kokybinių kriterijų)</w:t>
            </w:r>
          </w:p>
          <w:p w14:paraId="5D47F33E" w14:textId="77777777" w:rsidR="00332417" w:rsidRDefault="00332417" w:rsidP="00AD3E27">
            <w:pPr>
              <w:rPr>
                <w:rFonts w:asciiTheme="minorHAnsi" w:hAnsiTheme="minorHAnsi" w:cstheme="minorBidi"/>
                <w:color w:val="4472C4"/>
                <w:kern w:val="2"/>
              </w:rPr>
            </w:pPr>
          </w:p>
          <w:p w14:paraId="28E5D105" w14:textId="77777777" w:rsidR="00332417" w:rsidRDefault="00332417" w:rsidP="00332417">
            <w:pPr>
              <w:jc w:val="both"/>
              <w:rPr>
                <w:color w:val="FF0000"/>
                <w:kern w:val="2"/>
                <w:szCs w:val="24"/>
              </w:rPr>
            </w:pPr>
            <w:r>
              <w:rPr>
                <w:color w:val="FF0000"/>
                <w:kern w:val="2"/>
                <w:szCs w:val="24"/>
              </w:rPr>
              <w:t>arba</w:t>
            </w:r>
          </w:p>
          <w:p w14:paraId="5B7513FE" w14:textId="77777777" w:rsidR="00192407" w:rsidRDefault="00192407" w:rsidP="00192407">
            <w:pPr>
              <w:jc w:val="both"/>
              <w:rPr>
                <w:iCs/>
              </w:rPr>
            </w:pPr>
          </w:p>
          <w:p w14:paraId="67DC9A0F" w14:textId="2C34A727" w:rsidR="00192407" w:rsidRPr="00D15923" w:rsidRDefault="00192407" w:rsidP="00192407">
            <w:pPr>
              <w:jc w:val="both"/>
              <w:rPr>
                <w:i/>
                <w:color w:val="FF0000"/>
              </w:rPr>
            </w:pPr>
            <w:r w:rsidRPr="00D15923">
              <w:rPr>
                <w:iCs/>
              </w:rPr>
              <w:t xml:space="preserve">6.3.1. Tiekėjas privalo užtikrinti Pasiūlyme nurodytų kokybinių kriterijų įgyvendinimą. Pasiūlyme nurodyti kokybiniai kriterijai – </w:t>
            </w:r>
            <w:r w:rsidR="0043770F" w:rsidRPr="00D15923">
              <w:rPr>
                <w:iCs/>
              </w:rPr>
              <w:t xml:space="preserve">sutrumpintas pristatymo terminas </w:t>
            </w:r>
            <w:r w:rsidRPr="00D15923">
              <w:rPr>
                <w:iCs/>
                <w:color w:val="EE0000"/>
              </w:rPr>
              <w:t>ir / ar</w:t>
            </w:r>
            <w:r w:rsidR="0043770F" w:rsidRPr="00D15923">
              <w:rPr>
                <w:iCs/>
              </w:rPr>
              <w:t xml:space="preserve"> papildomas garantinis laikotarpis</w:t>
            </w:r>
            <w:r w:rsidRPr="00D15923">
              <w:rPr>
                <w:iCs/>
              </w:rPr>
              <w:t xml:space="preserve">. </w:t>
            </w:r>
          </w:p>
          <w:p w14:paraId="4D580A95" w14:textId="096BF254" w:rsidR="00470E23" w:rsidRPr="00192407" w:rsidRDefault="00192407" w:rsidP="00ED6794">
            <w:pPr>
              <w:jc w:val="both"/>
              <w:rPr>
                <w:iCs/>
              </w:rPr>
            </w:pPr>
            <w:r w:rsidRPr="00D15923">
              <w:rPr>
                <w:iCs/>
              </w:rPr>
              <w:t xml:space="preserve">6.3.2. Tiekėjui nesilaikant prisiimtų įsipareigojimų taikomos </w:t>
            </w:r>
            <w:r w:rsidRPr="00D15923">
              <w:t xml:space="preserve">Specialiųjų sutarties sąlygų </w:t>
            </w:r>
            <w:r w:rsidRPr="0007072F">
              <w:rPr>
                <w:iCs/>
              </w:rPr>
              <w:t>9.7. papunktyje</w:t>
            </w:r>
            <w:r w:rsidRPr="00D15923">
              <w:rPr>
                <w:iCs/>
              </w:rPr>
              <w:t xml:space="preserve"> numatytos netesybos.</w:t>
            </w:r>
          </w:p>
        </w:tc>
      </w:tr>
      <w:tr w:rsidR="00470E23" w14:paraId="5D562E8D" w14:textId="77777777">
        <w:trPr>
          <w:trHeight w:val="300"/>
        </w:trPr>
        <w:tc>
          <w:tcPr>
            <w:tcW w:w="9535" w:type="dxa"/>
            <w:gridSpan w:val="5"/>
          </w:tcPr>
          <w:p w14:paraId="6103796D" w14:textId="77777777" w:rsidR="00470E23" w:rsidRDefault="00470E23" w:rsidP="00ED6794">
            <w:pPr>
              <w:jc w:val="both"/>
              <w:rPr>
                <w:b/>
                <w:bCs/>
                <w:kern w:val="2"/>
                <w:szCs w:val="24"/>
              </w:rPr>
            </w:pPr>
            <w:r>
              <w:rPr>
                <w:b/>
                <w:bCs/>
                <w:kern w:val="2"/>
                <w:szCs w:val="24"/>
              </w:rPr>
              <w:t>7. SUTARTIES VYKDYMUI PASITELKIAMI SUBTIEKĖJAI</w:t>
            </w:r>
          </w:p>
        </w:tc>
      </w:tr>
      <w:tr w:rsidR="00470E2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470E23" w:rsidRDefault="00470E23" w:rsidP="00ED6794">
            <w:pPr>
              <w:jc w:val="both"/>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470E23" w:rsidRDefault="00470E23" w:rsidP="00ED6794">
            <w:pPr>
              <w:jc w:val="both"/>
              <w:rPr>
                <w:kern w:val="2"/>
                <w:szCs w:val="24"/>
              </w:rPr>
            </w:pPr>
            <w:r>
              <w:rPr>
                <w:kern w:val="2"/>
                <w:szCs w:val="24"/>
              </w:rPr>
              <w:t>Sutarties vykdymui subtiekėjai ir (ar) specialistai nepasitelkiami.</w:t>
            </w:r>
          </w:p>
          <w:p w14:paraId="7AE1BD28" w14:textId="77777777" w:rsidR="00470E23" w:rsidRDefault="00470E23" w:rsidP="00ED6794">
            <w:pPr>
              <w:jc w:val="both"/>
              <w:rPr>
                <w:kern w:val="2"/>
                <w:szCs w:val="24"/>
              </w:rPr>
            </w:pPr>
          </w:p>
          <w:p w14:paraId="4122B0F3" w14:textId="77777777" w:rsidR="00470E23" w:rsidRDefault="00470E23" w:rsidP="00ED6794">
            <w:pPr>
              <w:jc w:val="both"/>
              <w:rPr>
                <w:color w:val="FF0000"/>
                <w:kern w:val="2"/>
                <w:szCs w:val="24"/>
              </w:rPr>
            </w:pPr>
            <w:r>
              <w:rPr>
                <w:color w:val="FF0000"/>
                <w:kern w:val="2"/>
                <w:szCs w:val="24"/>
              </w:rPr>
              <w:t>arba</w:t>
            </w:r>
          </w:p>
          <w:p w14:paraId="6AEB3936" w14:textId="77777777" w:rsidR="00470E23" w:rsidRDefault="00470E23" w:rsidP="00ED6794">
            <w:pPr>
              <w:jc w:val="both"/>
              <w:rPr>
                <w:kern w:val="2"/>
                <w:szCs w:val="24"/>
              </w:rPr>
            </w:pPr>
          </w:p>
          <w:p w14:paraId="5CFEABC6" w14:textId="081FCE9A" w:rsidR="00470E23" w:rsidRDefault="00470E23" w:rsidP="00ED6794">
            <w:pPr>
              <w:jc w:val="both"/>
              <w:rPr>
                <w:b/>
                <w:bCs/>
                <w:kern w:val="2"/>
                <w:szCs w:val="24"/>
              </w:rPr>
            </w:pPr>
            <w:r>
              <w:rPr>
                <w:kern w:val="2"/>
                <w:szCs w:val="24"/>
              </w:rPr>
              <w:t xml:space="preserve">Sutarties vykdymui pasitelkiami subtiekėjai ir (ar) specialistai yra nurodyti </w:t>
            </w:r>
            <w:r w:rsidR="0002567C" w:rsidRPr="00D15923">
              <w:t>Sutarties priede Nr. 2 „Pasiūlymas“.</w:t>
            </w:r>
          </w:p>
        </w:tc>
      </w:tr>
      <w:tr w:rsidR="00470E23" w14:paraId="0E57F611" w14:textId="77777777">
        <w:trPr>
          <w:trHeight w:val="300"/>
        </w:trPr>
        <w:tc>
          <w:tcPr>
            <w:tcW w:w="9535" w:type="dxa"/>
            <w:gridSpan w:val="5"/>
          </w:tcPr>
          <w:p w14:paraId="6A81BDB7" w14:textId="77777777" w:rsidR="00470E23" w:rsidRDefault="00470E23" w:rsidP="00ED6794">
            <w:pPr>
              <w:jc w:val="both"/>
              <w:rPr>
                <w:b/>
                <w:bCs/>
                <w:kern w:val="2"/>
                <w:szCs w:val="24"/>
              </w:rPr>
            </w:pPr>
            <w:r>
              <w:rPr>
                <w:b/>
                <w:bCs/>
                <w:kern w:val="2"/>
                <w:szCs w:val="24"/>
              </w:rPr>
              <w:t>8. PRIEVOLIŲ PAGAL SUTARTĮ ĮVYKDYMO UŽTIKRINIMAS</w:t>
            </w:r>
          </w:p>
        </w:tc>
      </w:tr>
      <w:tr w:rsidR="00470E2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470E23" w:rsidRDefault="00470E23" w:rsidP="00ED6794">
            <w:pPr>
              <w:jc w:val="both"/>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1BDC0D2A" w:rsidR="00470E23" w:rsidRDefault="00470E23" w:rsidP="00ED6794">
            <w:pPr>
              <w:jc w:val="both"/>
              <w:rPr>
                <w:kern w:val="2"/>
                <w:szCs w:val="24"/>
              </w:rPr>
            </w:pPr>
            <w:r>
              <w:rPr>
                <w:kern w:val="2"/>
                <w:szCs w:val="24"/>
              </w:rPr>
              <w:t>Prievolių pagal Sutartį įvykdymas užtikrinamas:</w:t>
            </w:r>
          </w:p>
          <w:p w14:paraId="12472A74" w14:textId="77777777" w:rsidR="00470E23" w:rsidRDefault="00470E23" w:rsidP="00ED6794">
            <w:pPr>
              <w:jc w:val="both"/>
              <w:rPr>
                <w:kern w:val="2"/>
                <w:szCs w:val="24"/>
              </w:rPr>
            </w:pPr>
            <w:r>
              <w:rPr>
                <w:kern w:val="2"/>
                <w:szCs w:val="24"/>
              </w:rPr>
              <w:t>Netesybomis (delspinigiais, bauda);</w:t>
            </w:r>
          </w:p>
          <w:p w14:paraId="544E68EF" w14:textId="2A8DC56F" w:rsidR="00470E23" w:rsidRDefault="00470E23" w:rsidP="00ED6794">
            <w:pPr>
              <w:jc w:val="both"/>
              <w:rPr>
                <w:kern w:val="2"/>
                <w:szCs w:val="24"/>
              </w:rPr>
            </w:pPr>
          </w:p>
        </w:tc>
      </w:tr>
      <w:tr w:rsidR="00470E2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470E23" w:rsidRDefault="00470E23" w:rsidP="00ED6794">
            <w:pPr>
              <w:jc w:val="both"/>
              <w:rPr>
                <w:b/>
                <w:bCs/>
                <w:kern w:val="2"/>
                <w:szCs w:val="24"/>
              </w:rPr>
            </w:pPr>
            <w:r>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470E23" w:rsidRDefault="00470E23" w:rsidP="00ED6794">
            <w:pPr>
              <w:jc w:val="both"/>
              <w:rPr>
                <w:kern w:val="2"/>
                <w:szCs w:val="24"/>
              </w:rPr>
            </w:pPr>
            <w:r>
              <w:rPr>
                <w:kern w:val="2"/>
                <w:szCs w:val="24"/>
              </w:rPr>
              <w:t>Netaikoma</w:t>
            </w:r>
          </w:p>
          <w:p w14:paraId="4720F941" w14:textId="63F1D5EE" w:rsidR="00470E23" w:rsidRDefault="00470E23" w:rsidP="00ED6794">
            <w:pPr>
              <w:jc w:val="both"/>
              <w:rPr>
                <w:kern w:val="2"/>
                <w:szCs w:val="24"/>
              </w:rPr>
            </w:pPr>
          </w:p>
        </w:tc>
      </w:tr>
      <w:tr w:rsidR="00470E2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470E23" w:rsidRDefault="00470E23" w:rsidP="00ED6794">
            <w:pPr>
              <w:jc w:val="both"/>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470E23" w:rsidRDefault="00470E23" w:rsidP="00ED6794">
            <w:pPr>
              <w:jc w:val="both"/>
              <w:rPr>
                <w:kern w:val="2"/>
                <w:szCs w:val="24"/>
              </w:rPr>
            </w:pPr>
            <w:r>
              <w:rPr>
                <w:kern w:val="2"/>
                <w:szCs w:val="24"/>
              </w:rPr>
              <w:t>Netaikoma</w:t>
            </w:r>
          </w:p>
          <w:p w14:paraId="7001B284" w14:textId="4FA8E4DA" w:rsidR="00470E23" w:rsidRDefault="00470E23" w:rsidP="00ED6794">
            <w:pPr>
              <w:jc w:val="both"/>
              <w:rPr>
                <w:kern w:val="2"/>
                <w:szCs w:val="24"/>
              </w:rPr>
            </w:pPr>
          </w:p>
        </w:tc>
      </w:tr>
      <w:tr w:rsidR="00470E23" w14:paraId="198AFEE0" w14:textId="77777777">
        <w:trPr>
          <w:trHeight w:val="300"/>
        </w:trPr>
        <w:tc>
          <w:tcPr>
            <w:tcW w:w="9535" w:type="dxa"/>
            <w:gridSpan w:val="5"/>
          </w:tcPr>
          <w:p w14:paraId="53C07666" w14:textId="77777777" w:rsidR="00470E23" w:rsidRDefault="00470E23" w:rsidP="00ED6794">
            <w:pPr>
              <w:jc w:val="both"/>
              <w:rPr>
                <w:b/>
                <w:bCs/>
                <w:kern w:val="2"/>
                <w:szCs w:val="24"/>
              </w:rPr>
            </w:pPr>
            <w:r>
              <w:rPr>
                <w:b/>
                <w:bCs/>
                <w:kern w:val="2"/>
                <w:szCs w:val="24"/>
              </w:rPr>
              <w:t>9. ŠALIŲ ATSAKOMYBĖ</w:t>
            </w:r>
            <w:r>
              <w:rPr>
                <w:b/>
                <w:bCs/>
                <w:kern w:val="2"/>
                <w:szCs w:val="24"/>
              </w:rPr>
              <w:tab/>
            </w:r>
          </w:p>
        </w:tc>
      </w:tr>
      <w:tr w:rsidR="00470E2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470E23" w:rsidRDefault="00470E23" w:rsidP="00ED6794">
            <w:pPr>
              <w:jc w:val="both"/>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DD47158" w:rsidR="00470E23" w:rsidRDefault="00470E23" w:rsidP="00ED6794">
            <w:pPr>
              <w:jc w:val="both"/>
              <w:rPr>
                <w:color w:val="000000"/>
                <w:kern w:val="2"/>
                <w:szCs w:val="24"/>
              </w:rPr>
            </w:pPr>
            <w:r>
              <w:rPr>
                <w:color w:val="000000"/>
                <w:kern w:val="2"/>
                <w:szCs w:val="24"/>
              </w:rPr>
              <w:t>Jei Pirkėjas, gavęs tinkamai pateiktą ir užpildytą Sąskaitą, uždelsia atsiskaityti už tinkamai Tiekėjo perduotas kokybiškas Prekes per Sutartyje nurodytą terminą</w:t>
            </w:r>
            <w:r w:rsidRPr="006B4CF5">
              <w:rPr>
                <w:kern w:val="2"/>
                <w:szCs w:val="24"/>
              </w:rPr>
              <w:t>, Tiekėjas nuo kitos nei nustatytas terminas dienos skaičiuoja Pirkėjui 0,02 (dvi šimtosios) procento (arba nurodyti kitą skaičių) dydžio delspinigius nuo neapmokėtos sumos be PVM už kiekvieną vėlavimo dieną.   </w:t>
            </w:r>
          </w:p>
        </w:tc>
      </w:tr>
      <w:tr w:rsidR="00470E2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470E23" w:rsidRDefault="00470E23" w:rsidP="00ED6794">
            <w:pPr>
              <w:jc w:val="both"/>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DA4386B" w:rsidR="00470E23" w:rsidRDefault="00470E23" w:rsidP="00ED6794">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w:t>
            </w:r>
            <w:r w:rsidRPr="006B4CF5">
              <w:rPr>
                <w:kern w:val="2"/>
              </w:rPr>
              <w:t xml:space="preserve">nuo kitos nei nustatytas terminas dienos Tiekėjui skaičiuoja 0,02 (dvi šimtosios) procento dydžio delspinigius už kiekvieną uždelstą dieną nuo laiku </w:t>
            </w:r>
            <w:r>
              <w:rPr>
                <w:color w:val="000000"/>
                <w:kern w:val="2"/>
              </w:rPr>
              <w:t>neperduotų Prekių ar Prekių, turinčių trūkumų, kainos be PVM. </w:t>
            </w:r>
          </w:p>
          <w:p w14:paraId="610DA498" w14:textId="5E0A2CD5" w:rsidR="00470E23" w:rsidRPr="006B4CF5" w:rsidRDefault="00470E23" w:rsidP="00ED6794">
            <w:pPr>
              <w:jc w:val="both"/>
              <w:rPr>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w:t>
            </w:r>
            <w:r w:rsidRPr="006B4CF5">
              <w:rPr>
                <w:szCs w:val="24"/>
                <w:lang w:val="lt"/>
              </w:rPr>
              <w:t>skaičiuoja 0,02 (dvi šimtosios) procento dydžio delspinigius už kiekvieną uždelstą dieną nuo laiku negrąžintos permokos, kainos be PVM.</w:t>
            </w:r>
          </w:p>
          <w:p w14:paraId="63704FE1" w14:textId="60F1CFBA" w:rsidR="00470E23" w:rsidRDefault="00470E23" w:rsidP="00ED6794">
            <w:pPr>
              <w:jc w:val="both"/>
              <w:rPr>
                <w:b/>
                <w:kern w:val="2"/>
              </w:rPr>
            </w:pPr>
            <w:r w:rsidRPr="006B4CF5">
              <w:rPr>
                <w:kern w:val="2"/>
              </w:rPr>
              <w:t xml:space="preserve">9.2.3. Tiekėjas privalo sumokėti </w:t>
            </w:r>
            <w:r>
              <w:rPr>
                <w:color w:val="000000"/>
                <w:kern w:val="2"/>
              </w:rPr>
              <w:t>Pirkėjui netesybas per 1</w:t>
            </w:r>
            <w:r w:rsidR="006E79FE">
              <w:rPr>
                <w:color w:val="000000"/>
                <w:kern w:val="2"/>
              </w:rPr>
              <w:t>0</w:t>
            </w:r>
            <w:r>
              <w:rPr>
                <w:color w:val="000000"/>
                <w:kern w:val="2"/>
              </w:rPr>
              <w:t xml:space="preserve"> (</w:t>
            </w:r>
            <w:r w:rsidR="006E79FE">
              <w:rPr>
                <w:color w:val="000000"/>
                <w:kern w:val="2"/>
              </w:rPr>
              <w:t>dešimt</w:t>
            </w:r>
            <w:r>
              <w:rPr>
                <w:color w:val="000000"/>
                <w:kern w:val="2"/>
              </w:rPr>
              <w:t xml:space="preserve">) kalendorinių dienų nuo Pirkėjo pareikalavimo, jeigu netesybų suma nėra </w:t>
            </w:r>
            <w:r>
              <w:t>išskaitoma iš Tiekėjui mokėtinos sumos.</w:t>
            </w:r>
            <w:r>
              <w:rPr>
                <w:color w:val="000000"/>
                <w:kern w:val="2"/>
              </w:rPr>
              <w:t xml:space="preserve"> </w:t>
            </w:r>
          </w:p>
        </w:tc>
      </w:tr>
      <w:tr w:rsidR="00470E2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470E23" w:rsidRDefault="00470E23" w:rsidP="00ED6794">
            <w:pPr>
              <w:jc w:val="both"/>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2F5E3BD1" w:rsidR="00470E23" w:rsidRDefault="00470E23" w:rsidP="00ED6794">
            <w:pPr>
              <w:jc w:val="both"/>
              <w:rPr>
                <w:kern w:val="2"/>
                <w:szCs w:val="24"/>
              </w:rPr>
            </w:pPr>
            <w:r>
              <w:rPr>
                <w:kern w:val="2"/>
                <w:szCs w:val="24"/>
              </w:rPr>
              <w:t xml:space="preserve">9.3.1. Nutraukus Sutartį dėl esminio Sutarties pažeidimo, nustatyto Sutarties Specialiosiose sąlygose, mokama 10 (dešimties) procentų dydžio bauda nuo Pradinės Sutarties vertės be PVM, nurodytos Specialiųjų sąlygų 5.2 punkte. </w:t>
            </w:r>
          </w:p>
          <w:p w14:paraId="50B2B6D1" w14:textId="5DAB8239" w:rsidR="00470E23" w:rsidRPr="00E253EF" w:rsidRDefault="00470E23" w:rsidP="00ED6794">
            <w:pPr>
              <w:jc w:val="both"/>
              <w:rPr>
                <w:kern w:val="2"/>
                <w:szCs w:val="24"/>
              </w:rPr>
            </w:pPr>
            <w:r w:rsidRPr="00E253EF">
              <w:rPr>
                <w:kern w:val="2"/>
                <w:szCs w:val="24"/>
              </w:rPr>
              <w:t xml:space="preserve">9.3.2. Nepagrįstai nutraukus Sutarties vykdymą ne Sutartyje nustatyta tvarka, mokama </w:t>
            </w:r>
            <w:r>
              <w:rPr>
                <w:kern w:val="2"/>
                <w:szCs w:val="24"/>
              </w:rPr>
              <w:t>10 (dešimties)</w:t>
            </w:r>
            <w:r w:rsidRPr="00E253EF">
              <w:rPr>
                <w:kern w:val="2"/>
                <w:szCs w:val="24"/>
              </w:rPr>
              <w:t xml:space="preserve"> procentų dydžio bauda nuo Pradinės Sutarties vertės</w:t>
            </w:r>
            <w:r w:rsidR="00216EA9">
              <w:rPr>
                <w:kern w:val="2"/>
                <w:szCs w:val="24"/>
              </w:rPr>
              <w:t xml:space="preserve"> be PVM</w:t>
            </w:r>
            <w:r w:rsidRPr="00E253EF">
              <w:rPr>
                <w:kern w:val="2"/>
                <w:szCs w:val="24"/>
              </w:rPr>
              <w:t>, nurodytos Specialiųjų sąlygų 5.2 punkte.</w:t>
            </w:r>
          </w:p>
          <w:p w14:paraId="48292084" w14:textId="417E3DDE" w:rsidR="00470E23" w:rsidRDefault="00470E23" w:rsidP="00ED6794">
            <w:pPr>
              <w:jc w:val="both"/>
              <w:rPr>
                <w:kern w:val="2"/>
                <w:szCs w:val="24"/>
              </w:rPr>
            </w:pPr>
          </w:p>
        </w:tc>
      </w:tr>
      <w:tr w:rsidR="00470E2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470E23" w:rsidRDefault="00470E23" w:rsidP="00ED6794">
            <w:pPr>
              <w:jc w:val="both"/>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3385F110" w:rsidR="00470E23" w:rsidRDefault="00470E23" w:rsidP="00ED6794">
            <w:pPr>
              <w:jc w:val="both"/>
              <w:rPr>
                <w:kern w:val="2"/>
                <w:szCs w:val="24"/>
              </w:rPr>
            </w:pPr>
            <w:r>
              <w:rPr>
                <w:kern w:val="2"/>
                <w:szCs w:val="24"/>
              </w:rPr>
              <w:t xml:space="preserve">2 (dviejų) procentų dydžio bauda nuo Pradinės Sutarties vertės be PVM, nurodytos Specialiųjų sąlygų 5.2 punkte </w:t>
            </w:r>
            <w:r w:rsidRPr="00063D01">
              <w:rPr>
                <w:kern w:val="2"/>
                <w:szCs w:val="24"/>
              </w:rPr>
              <w:t>už kiekvieną nustatytą pažeidimo atvejį</w:t>
            </w:r>
            <w:r>
              <w:rPr>
                <w:kern w:val="2"/>
                <w:szCs w:val="24"/>
              </w:rPr>
              <w:t>.</w:t>
            </w:r>
          </w:p>
        </w:tc>
      </w:tr>
      <w:tr w:rsidR="00470E2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470E23" w:rsidRDefault="00470E23" w:rsidP="00ED6794">
            <w:pPr>
              <w:jc w:val="both"/>
              <w:rPr>
                <w:b/>
                <w:bCs/>
                <w:kern w:val="2"/>
                <w:szCs w:val="24"/>
              </w:rPr>
            </w:pPr>
            <w:r>
              <w:rPr>
                <w:b/>
                <w:bCs/>
                <w:kern w:val="2"/>
                <w:szCs w:val="24"/>
              </w:rPr>
              <w:t xml:space="preserve">9.5. Tiekėjui taikomos baudos dėl </w:t>
            </w:r>
            <w:r>
              <w:rPr>
                <w:b/>
                <w:bCs/>
                <w:kern w:val="2"/>
                <w:szCs w:val="24"/>
              </w:rPr>
              <w:lastRenderedPageBreak/>
              <w:t>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4A149AD" w14:textId="1B2D13B6" w:rsidR="00470E23" w:rsidRDefault="00470E23" w:rsidP="00ED6794">
            <w:pPr>
              <w:jc w:val="both"/>
              <w:rPr>
                <w:color w:val="000000" w:themeColor="text1"/>
                <w:kern w:val="2"/>
                <w:szCs w:val="24"/>
              </w:rPr>
            </w:pPr>
            <w:r w:rsidRPr="00C73FFB">
              <w:rPr>
                <w:color w:val="000000" w:themeColor="text1"/>
                <w:kern w:val="2"/>
                <w:szCs w:val="24"/>
              </w:rPr>
              <w:lastRenderedPageBreak/>
              <w:t xml:space="preserve">Jei, vykdant Sutartį, </w:t>
            </w:r>
            <w:r>
              <w:rPr>
                <w:color w:val="000000" w:themeColor="text1"/>
                <w:kern w:val="2"/>
                <w:szCs w:val="24"/>
              </w:rPr>
              <w:t xml:space="preserve">Tiekėjas nesilaikys </w:t>
            </w:r>
            <w:r w:rsidRPr="007C6A44">
              <w:rPr>
                <w:color w:val="000000" w:themeColor="text1"/>
                <w:kern w:val="2"/>
                <w:szCs w:val="24"/>
              </w:rPr>
              <w:t>1</w:t>
            </w:r>
            <w:r>
              <w:rPr>
                <w:color w:val="000000" w:themeColor="text1"/>
                <w:kern w:val="2"/>
                <w:szCs w:val="24"/>
              </w:rPr>
              <w:t>3</w:t>
            </w:r>
            <w:r w:rsidRPr="007C6A44">
              <w:rPr>
                <w:color w:val="000000" w:themeColor="text1"/>
                <w:kern w:val="2"/>
                <w:szCs w:val="24"/>
              </w:rPr>
              <w:t>.</w:t>
            </w:r>
            <w:r>
              <w:rPr>
                <w:color w:val="000000" w:themeColor="text1"/>
                <w:kern w:val="2"/>
                <w:szCs w:val="24"/>
              </w:rPr>
              <w:t>1</w:t>
            </w:r>
            <w:r w:rsidRPr="007C6A44">
              <w:rPr>
                <w:color w:val="000000" w:themeColor="text1"/>
                <w:kern w:val="2"/>
                <w:szCs w:val="24"/>
              </w:rPr>
              <w:t xml:space="preserve"> papunktyje</w:t>
            </w:r>
            <w:r w:rsidRPr="00C73FFB">
              <w:rPr>
                <w:color w:val="000000" w:themeColor="text1"/>
                <w:kern w:val="2"/>
                <w:szCs w:val="24"/>
              </w:rPr>
              <w:t xml:space="preserve"> nurodyt</w:t>
            </w:r>
            <w:r>
              <w:rPr>
                <w:color w:val="000000" w:themeColor="text1"/>
                <w:kern w:val="2"/>
                <w:szCs w:val="24"/>
              </w:rPr>
              <w:t>o</w:t>
            </w:r>
            <w:r w:rsidRPr="00C73FFB">
              <w:rPr>
                <w:color w:val="000000" w:themeColor="text1"/>
                <w:kern w:val="2"/>
                <w:szCs w:val="24"/>
              </w:rPr>
              <w:t xml:space="preserve"> aplinkosaugini</w:t>
            </w:r>
            <w:r>
              <w:rPr>
                <w:color w:val="000000" w:themeColor="text1"/>
                <w:kern w:val="2"/>
                <w:szCs w:val="24"/>
              </w:rPr>
              <w:t>o</w:t>
            </w:r>
            <w:r w:rsidRPr="00C73FFB">
              <w:rPr>
                <w:color w:val="000000" w:themeColor="text1"/>
                <w:kern w:val="2"/>
                <w:szCs w:val="24"/>
              </w:rPr>
              <w:t xml:space="preserve"> reikalavim</w:t>
            </w:r>
            <w:r>
              <w:rPr>
                <w:color w:val="000000" w:themeColor="text1"/>
                <w:kern w:val="2"/>
                <w:szCs w:val="24"/>
              </w:rPr>
              <w:t>o</w:t>
            </w:r>
            <w:r w:rsidRPr="00011F1A">
              <w:rPr>
                <w:color w:val="000000" w:themeColor="text1"/>
                <w:kern w:val="2"/>
                <w:szCs w:val="24"/>
              </w:rPr>
              <w:t xml:space="preserve">, </w:t>
            </w:r>
            <w:r>
              <w:rPr>
                <w:color w:val="000000" w:themeColor="text1"/>
                <w:kern w:val="2"/>
                <w:szCs w:val="24"/>
              </w:rPr>
              <w:t xml:space="preserve">Tiekėjui bus </w:t>
            </w:r>
            <w:r w:rsidRPr="00011F1A">
              <w:rPr>
                <w:color w:val="000000" w:themeColor="text1"/>
                <w:kern w:val="2"/>
                <w:szCs w:val="24"/>
              </w:rPr>
              <w:t xml:space="preserve">taikoma </w:t>
            </w:r>
            <w:r w:rsidR="00C21D9C">
              <w:rPr>
                <w:color w:val="000000" w:themeColor="text1"/>
                <w:kern w:val="2"/>
                <w:szCs w:val="24"/>
              </w:rPr>
              <w:t>5</w:t>
            </w:r>
            <w:r w:rsidRPr="00011F1A">
              <w:rPr>
                <w:color w:val="000000" w:themeColor="text1"/>
                <w:kern w:val="2"/>
                <w:szCs w:val="24"/>
              </w:rPr>
              <w:t xml:space="preserve"> </w:t>
            </w:r>
            <w:r w:rsidR="00C21D9C">
              <w:rPr>
                <w:color w:val="000000" w:themeColor="text1"/>
                <w:kern w:val="2"/>
                <w:szCs w:val="24"/>
              </w:rPr>
              <w:t xml:space="preserve">(penkių) </w:t>
            </w:r>
            <w:r w:rsidRPr="00011F1A">
              <w:rPr>
                <w:color w:val="000000" w:themeColor="text1"/>
                <w:kern w:val="2"/>
                <w:szCs w:val="24"/>
              </w:rPr>
              <w:lastRenderedPageBreak/>
              <w:t>procent</w:t>
            </w:r>
            <w:r w:rsidR="00C21D9C">
              <w:rPr>
                <w:color w:val="000000" w:themeColor="text1"/>
                <w:kern w:val="2"/>
                <w:szCs w:val="24"/>
              </w:rPr>
              <w:t>ų</w:t>
            </w:r>
            <w:r w:rsidRPr="00011F1A">
              <w:rPr>
                <w:color w:val="000000" w:themeColor="text1"/>
                <w:kern w:val="2"/>
                <w:szCs w:val="24"/>
              </w:rPr>
              <w:t xml:space="preserve"> dydžio bauda nuo Pradinės Sutarties vertės be PVM, nurodytos Specialiųjų sąlygų 5.2 punkte</w:t>
            </w:r>
            <w:r>
              <w:rPr>
                <w:color w:val="000000" w:themeColor="text1"/>
                <w:kern w:val="2"/>
                <w:szCs w:val="24"/>
              </w:rPr>
              <w:t>.</w:t>
            </w:r>
          </w:p>
          <w:p w14:paraId="69B3C483" w14:textId="24ACB904" w:rsidR="00470E23" w:rsidRDefault="00470E23" w:rsidP="00C21D9C">
            <w:pPr>
              <w:jc w:val="both"/>
              <w:rPr>
                <w:color w:val="4472C4"/>
                <w:kern w:val="2"/>
                <w:szCs w:val="24"/>
              </w:rPr>
            </w:pPr>
          </w:p>
        </w:tc>
      </w:tr>
      <w:tr w:rsidR="00470E2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470E23" w:rsidRDefault="00470E23" w:rsidP="00ED6794">
            <w:pPr>
              <w:jc w:val="both"/>
              <w:rPr>
                <w:b/>
                <w:bCs/>
                <w:kern w:val="2"/>
                <w:szCs w:val="24"/>
              </w:rPr>
            </w:pPr>
            <w:r>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0FA39AB4" w:rsidR="00470E23" w:rsidRDefault="001D1785" w:rsidP="00ED6794">
            <w:pPr>
              <w:jc w:val="both"/>
              <w:rPr>
                <w:color w:val="4472C4"/>
                <w:kern w:val="2"/>
                <w:szCs w:val="24"/>
              </w:rPr>
            </w:pPr>
            <w:r w:rsidRPr="00D15923">
              <w:rPr>
                <w:color w:val="000000"/>
              </w:rPr>
              <w:t>Už kitos Šalies konfidencialios informacijos nepagrįstą atskleidimą pažeidžiant Bendrųjų sutarties sąlygų 13 skyriaus reikalavimus, taikoma 2 (dviejų) procentų dydžio bauda nuo Pradinės Sutarties vertės be PVM, nurodytos Specialiųjų sutarties sąlygų 5.2 punkte, už kiekvieną nustatytą pažeidimo atvejį. Tiekėjas atlygina dėl to Pirkėjo patirtus ar atsiradusius tiesioginius nuostolius, kurių nepadengia bauda.</w:t>
            </w:r>
          </w:p>
        </w:tc>
      </w:tr>
      <w:tr w:rsidR="00470E2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470E23" w:rsidRDefault="00470E23" w:rsidP="00ED6794">
            <w:pPr>
              <w:jc w:val="both"/>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06EF699" w14:textId="77777777" w:rsidR="00E23524" w:rsidRPr="00276547" w:rsidRDefault="00C77548" w:rsidP="00E23524">
            <w:pPr>
              <w:rPr>
                <w:color w:val="4472C4"/>
                <w:kern w:val="2"/>
              </w:rPr>
            </w:pPr>
            <w:r w:rsidRPr="00D15923">
              <w:rPr>
                <w:bCs/>
              </w:rPr>
              <w:t xml:space="preserve">Netaikoma </w:t>
            </w:r>
            <w:r w:rsidR="00E23524" w:rsidRPr="00276547">
              <w:rPr>
                <w:color w:val="4472C4"/>
                <w:kern w:val="2"/>
              </w:rPr>
              <w:t>(tuo atveju, jeigu laimėjęs Tiekėjas nesiūlė kokybinių kriterijų)</w:t>
            </w:r>
          </w:p>
          <w:p w14:paraId="4771385A" w14:textId="77777777" w:rsidR="00C77548" w:rsidRPr="00D15923" w:rsidRDefault="00C77548" w:rsidP="00C77548">
            <w:pPr>
              <w:jc w:val="both"/>
              <w:rPr>
                <w:bCs/>
              </w:rPr>
            </w:pPr>
          </w:p>
          <w:p w14:paraId="5D8B9D00" w14:textId="77777777" w:rsidR="00C77548" w:rsidRPr="00D15923" w:rsidRDefault="00C77548" w:rsidP="00C77548">
            <w:pPr>
              <w:jc w:val="both"/>
              <w:rPr>
                <w:bCs/>
                <w:color w:val="FF0000"/>
              </w:rPr>
            </w:pPr>
            <w:r w:rsidRPr="00D15923">
              <w:rPr>
                <w:bCs/>
                <w:color w:val="FF0000"/>
              </w:rPr>
              <w:t>arba</w:t>
            </w:r>
          </w:p>
          <w:p w14:paraId="5012FC17" w14:textId="77777777" w:rsidR="00C77548" w:rsidRPr="00D15923" w:rsidRDefault="00C77548" w:rsidP="00C77548">
            <w:pPr>
              <w:jc w:val="both"/>
              <w:rPr>
                <w:bCs/>
              </w:rPr>
            </w:pPr>
          </w:p>
          <w:p w14:paraId="5C591A2E" w14:textId="35DC684D" w:rsidR="00470E23" w:rsidRDefault="00C77548" w:rsidP="00C77548">
            <w:pPr>
              <w:jc w:val="both"/>
              <w:rPr>
                <w:color w:val="4472C4"/>
                <w:kern w:val="2"/>
                <w:szCs w:val="24"/>
              </w:rPr>
            </w:pPr>
            <w:r w:rsidRPr="00D15923">
              <w:rPr>
                <w:rFonts w:eastAsia="Yu Gothic Light"/>
              </w:rPr>
              <w:t xml:space="preserve">Tiekėjui nesilaikant Specialiųjų </w:t>
            </w:r>
            <w:r w:rsidRPr="00D15923">
              <w:t>sutarties</w:t>
            </w:r>
            <w:r w:rsidRPr="00D15923">
              <w:rPr>
                <w:rFonts w:eastAsia="Yu Gothic Light"/>
              </w:rPr>
              <w:t xml:space="preserve"> sąlygų 6.3.1. papunktyje prisiimtų įsipareigojimų, Tiekėjas Pirkėjui moka </w:t>
            </w:r>
            <w:r w:rsidR="006A0EBE">
              <w:rPr>
                <w:rFonts w:eastAsia="Yu Gothic Light"/>
                <w:lang w:val="en-US"/>
              </w:rPr>
              <w:t>2</w:t>
            </w:r>
            <w:r w:rsidR="00574023">
              <w:rPr>
                <w:rFonts w:eastAsia="Yu Gothic Light"/>
                <w:lang w:val="en-US"/>
              </w:rPr>
              <w:t xml:space="preserve"> </w:t>
            </w:r>
            <w:r w:rsidR="006A0EBE">
              <w:rPr>
                <w:rFonts w:eastAsia="Yu Gothic Light"/>
                <w:lang w:val="en-US"/>
              </w:rPr>
              <w:t>000</w:t>
            </w:r>
            <w:r w:rsidRPr="00D15923">
              <w:rPr>
                <w:rFonts w:eastAsia="Yu Gothic Light"/>
              </w:rPr>
              <w:t>,00 Eur</w:t>
            </w:r>
            <w:r w:rsidRPr="00D15923">
              <w:rPr>
                <w:rFonts w:ascii="Segoe UI" w:eastAsia="Yu Gothic Light" w:hAnsi="Segoe UI" w:cs="Segoe UI"/>
                <w:sz w:val="18"/>
                <w:szCs w:val="18"/>
              </w:rPr>
              <w:t xml:space="preserve"> </w:t>
            </w:r>
            <w:r w:rsidRPr="00D15923">
              <w:rPr>
                <w:rFonts w:eastAsia="Yu Gothic Light"/>
              </w:rPr>
              <w:t>(</w:t>
            </w:r>
            <w:r w:rsidR="006A0EBE">
              <w:rPr>
                <w:rFonts w:eastAsia="Yu Gothic Light"/>
              </w:rPr>
              <w:t>dviejų</w:t>
            </w:r>
            <w:r w:rsidRPr="00D15923">
              <w:rPr>
                <w:rFonts w:eastAsia="Yu Gothic Light"/>
              </w:rPr>
              <w:t xml:space="preserve"> tūkstanči</w:t>
            </w:r>
            <w:r w:rsidR="006A0EBE">
              <w:rPr>
                <w:rFonts w:eastAsia="Yu Gothic Light"/>
              </w:rPr>
              <w:t>ų</w:t>
            </w:r>
            <w:r w:rsidRPr="00D15923">
              <w:rPr>
                <w:rFonts w:eastAsia="Yu Gothic Light"/>
              </w:rPr>
              <w:t xml:space="preserve"> eurų) baudą už kiekvieną nustatytą atvejį.</w:t>
            </w:r>
          </w:p>
        </w:tc>
      </w:tr>
      <w:tr w:rsidR="00470E2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470E23" w:rsidRDefault="00470E23" w:rsidP="00ED6794">
            <w:pPr>
              <w:jc w:val="both"/>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168B00E5" w:rsidR="00470E23" w:rsidRPr="0049018A" w:rsidRDefault="00470E23" w:rsidP="00ED6794">
            <w:pPr>
              <w:jc w:val="both"/>
              <w:rPr>
                <w:kern w:val="2"/>
                <w:szCs w:val="24"/>
              </w:rPr>
            </w:pPr>
            <w:r>
              <w:rPr>
                <w:kern w:val="2"/>
                <w:szCs w:val="24"/>
              </w:rPr>
              <w:t>Netaikoma</w:t>
            </w:r>
          </w:p>
        </w:tc>
      </w:tr>
      <w:tr w:rsidR="00470E2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470E23" w:rsidRDefault="00470E23" w:rsidP="00ED6794">
            <w:pPr>
              <w:jc w:val="both"/>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BD32F43" w14:textId="6DAE0F87" w:rsidR="00470E23" w:rsidRPr="0049018A" w:rsidRDefault="00470E23" w:rsidP="00ED6794">
            <w:pPr>
              <w:spacing w:line="259" w:lineRule="auto"/>
              <w:jc w:val="both"/>
              <w:rPr>
                <w:kern w:val="2"/>
                <w:szCs w:val="24"/>
              </w:rPr>
            </w:pPr>
            <w:r>
              <w:rPr>
                <w:kern w:val="2"/>
                <w:szCs w:val="24"/>
              </w:rPr>
              <w:t>Netaikoma</w:t>
            </w:r>
          </w:p>
          <w:p w14:paraId="2FC8EB7E" w14:textId="77777777" w:rsidR="00470E23" w:rsidRDefault="00470E23" w:rsidP="00ED6794">
            <w:pPr>
              <w:jc w:val="both"/>
              <w:rPr>
                <w:sz w:val="14"/>
                <w:szCs w:val="14"/>
              </w:rPr>
            </w:pPr>
          </w:p>
          <w:p w14:paraId="49FF058F" w14:textId="77777777" w:rsidR="00470E23" w:rsidRDefault="00470E23" w:rsidP="00ED6794">
            <w:pPr>
              <w:jc w:val="both"/>
              <w:rPr>
                <w:color w:val="4472C4"/>
                <w:kern w:val="2"/>
                <w:szCs w:val="24"/>
              </w:rPr>
            </w:pPr>
          </w:p>
        </w:tc>
      </w:tr>
      <w:tr w:rsidR="00470E2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470E23" w:rsidRDefault="00470E23" w:rsidP="00ED6794">
            <w:pPr>
              <w:jc w:val="both"/>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18751B3" w:rsidR="00470E23" w:rsidRDefault="00470E23" w:rsidP="00ED6794">
            <w:pPr>
              <w:jc w:val="both"/>
              <w:rPr>
                <w:color w:val="4472C4"/>
                <w:kern w:val="2"/>
                <w:szCs w:val="24"/>
              </w:rPr>
            </w:pPr>
            <w:r w:rsidRPr="001C6C79">
              <w:rPr>
                <w:kern w:val="2"/>
                <w:szCs w:val="24"/>
              </w:rPr>
              <w:t>Netaikoma</w:t>
            </w:r>
          </w:p>
        </w:tc>
      </w:tr>
      <w:tr w:rsidR="00470E23" w14:paraId="0126462E" w14:textId="77777777">
        <w:trPr>
          <w:trHeight w:val="300"/>
        </w:trPr>
        <w:tc>
          <w:tcPr>
            <w:tcW w:w="9535" w:type="dxa"/>
            <w:gridSpan w:val="5"/>
          </w:tcPr>
          <w:p w14:paraId="318973A5" w14:textId="77777777" w:rsidR="00470E23" w:rsidRDefault="00470E23" w:rsidP="00ED6794">
            <w:pPr>
              <w:jc w:val="both"/>
              <w:rPr>
                <w:b/>
                <w:bCs/>
                <w:kern w:val="2"/>
                <w:szCs w:val="24"/>
              </w:rPr>
            </w:pPr>
            <w:r>
              <w:rPr>
                <w:b/>
                <w:kern w:val="2"/>
                <w:szCs w:val="24"/>
              </w:rPr>
              <w:t>10. ESMINĖS SUTARTIES SĄLYGOS</w:t>
            </w:r>
          </w:p>
        </w:tc>
      </w:tr>
      <w:tr w:rsidR="00470E23" w14:paraId="4D59E15A" w14:textId="77777777">
        <w:trPr>
          <w:trHeight w:val="300"/>
        </w:trPr>
        <w:tc>
          <w:tcPr>
            <w:tcW w:w="2707" w:type="dxa"/>
            <w:gridSpan w:val="3"/>
          </w:tcPr>
          <w:p w14:paraId="345EFFE5" w14:textId="77777777" w:rsidR="00470E23" w:rsidRDefault="00470E23" w:rsidP="00ED6794">
            <w:pPr>
              <w:jc w:val="both"/>
              <w:rPr>
                <w:b/>
                <w:bCs/>
                <w:kern w:val="2"/>
              </w:rPr>
            </w:pPr>
            <w:r w:rsidRPr="00093390">
              <w:rPr>
                <w:b/>
                <w:bCs/>
              </w:rPr>
              <w:t>10.1. Esminės Sutarties sąlygos</w:t>
            </w:r>
          </w:p>
        </w:tc>
        <w:tc>
          <w:tcPr>
            <w:tcW w:w="6828" w:type="dxa"/>
            <w:gridSpan w:val="2"/>
          </w:tcPr>
          <w:p w14:paraId="688F28E0" w14:textId="77777777" w:rsidR="00F727E1" w:rsidRPr="00D15923" w:rsidRDefault="00F727E1" w:rsidP="00F727E1">
            <w:pPr>
              <w:jc w:val="both"/>
            </w:pPr>
            <w:r w:rsidRPr="00D15923">
              <w:t>10.1.1. Tiekiamos Prekės turi atitikti Techninėje specifikacijoje nurodytus reikalavimus.</w:t>
            </w:r>
          </w:p>
          <w:p w14:paraId="571FFFA7" w14:textId="77777777" w:rsidR="00F727E1" w:rsidRPr="00D15923" w:rsidRDefault="00F727E1" w:rsidP="00F727E1">
            <w:pPr>
              <w:jc w:val="both"/>
            </w:pPr>
            <w:r w:rsidRPr="00D15923">
              <w:t>10.1.2. Tiekėjas įsipareigoja laikytis Prekių pristatymo vietos ir termino, nurodyto Specialiųjų sutarties sąlygų 4.1 punkte ir Pasiūlyme.</w:t>
            </w:r>
          </w:p>
          <w:p w14:paraId="3657475F" w14:textId="019F8130" w:rsidR="00470E23" w:rsidRDefault="00F727E1" w:rsidP="00F727E1">
            <w:pPr>
              <w:jc w:val="both"/>
              <w:rPr>
                <w:b/>
                <w:bCs/>
                <w:color w:val="4472C4"/>
                <w:kern w:val="2"/>
                <w:szCs w:val="24"/>
              </w:rPr>
            </w:pPr>
            <w:r w:rsidRPr="00D15923">
              <w:t>10.1.3. Pirkimo dokumentuose nustatyti kokybiniai Tiekėjo pasiūlymo vertinimo kriterijai (jei Tiekėjas atitiko kokybinius kriterijus).</w:t>
            </w:r>
          </w:p>
        </w:tc>
      </w:tr>
      <w:tr w:rsidR="00470E23" w14:paraId="0F5458CF" w14:textId="77777777">
        <w:trPr>
          <w:trHeight w:val="300"/>
        </w:trPr>
        <w:tc>
          <w:tcPr>
            <w:tcW w:w="2700" w:type="dxa"/>
            <w:gridSpan w:val="2"/>
          </w:tcPr>
          <w:p w14:paraId="0C270B5F" w14:textId="77777777" w:rsidR="00470E23" w:rsidRDefault="00470E23" w:rsidP="00ED6794">
            <w:pPr>
              <w:jc w:val="both"/>
              <w:rPr>
                <w:b/>
                <w:bCs/>
                <w:kern w:val="2"/>
                <w:szCs w:val="24"/>
              </w:rPr>
            </w:pPr>
            <w:r>
              <w:rPr>
                <w:b/>
                <w:bCs/>
                <w:kern w:val="2"/>
                <w:szCs w:val="24"/>
              </w:rPr>
              <w:t>10.2. Dideli arba nuolatiniai esminės Sutarties sąlygos vykdymo trūkumai</w:t>
            </w:r>
          </w:p>
        </w:tc>
        <w:tc>
          <w:tcPr>
            <w:tcW w:w="6835" w:type="dxa"/>
            <w:gridSpan w:val="3"/>
          </w:tcPr>
          <w:p w14:paraId="4CFD3FB8" w14:textId="4ADFC902" w:rsidR="00470E23" w:rsidRPr="00E253EF" w:rsidRDefault="00470E23" w:rsidP="00ED6794">
            <w:pPr>
              <w:jc w:val="both"/>
              <w:rPr>
                <w:kern w:val="2"/>
                <w:szCs w:val="24"/>
              </w:rPr>
            </w:pPr>
            <w:r w:rsidRPr="00E253EF">
              <w:rPr>
                <w:kern w:val="2"/>
                <w:szCs w:val="24"/>
              </w:rPr>
              <w:t xml:space="preserve">10.2.1. Tiekėjas vėluoja pristatyti ir perduoti Prekes ilgiau nei </w:t>
            </w:r>
            <w:r>
              <w:rPr>
                <w:kern w:val="2"/>
                <w:szCs w:val="24"/>
              </w:rPr>
              <w:t>2</w:t>
            </w:r>
            <w:r w:rsidRPr="00E253EF">
              <w:rPr>
                <w:kern w:val="2"/>
                <w:szCs w:val="24"/>
              </w:rPr>
              <w:t>0 (</w:t>
            </w:r>
            <w:r>
              <w:rPr>
                <w:kern w:val="2"/>
                <w:szCs w:val="24"/>
              </w:rPr>
              <w:t>dvi</w:t>
            </w:r>
            <w:r w:rsidRPr="00E253EF">
              <w:rPr>
                <w:kern w:val="2"/>
                <w:szCs w:val="24"/>
              </w:rPr>
              <w:t>dešimt) kalendorinių dienų, terminą pradedant skaičiuoti  nuo 4.1. punkte nurodyto termino pabaigos (kitos dienos).</w:t>
            </w:r>
          </w:p>
          <w:p w14:paraId="6E74F499" w14:textId="1E697C05" w:rsidR="005E1B3F" w:rsidRPr="00D15923" w:rsidRDefault="005E1B3F" w:rsidP="005E1B3F">
            <w:pPr>
              <w:tabs>
                <w:tab w:val="left" w:pos="410"/>
              </w:tabs>
              <w:jc w:val="both"/>
            </w:pPr>
            <w:r w:rsidRPr="00D15923">
              <w:lastRenderedPageBreak/>
              <w:t>10.2.2. jeigu Tiekėjas nepašalina Pirkėjo nustatytų trūkumų, atsiradusių dėl Tiekėjo</w:t>
            </w:r>
            <w:r w:rsidRPr="00D15923">
              <w:rPr>
                <w:b/>
                <w:bCs/>
              </w:rPr>
              <w:t xml:space="preserve"> </w:t>
            </w:r>
            <w:r w:rsidRPr="00D15923">
              <w:t>kaltės, per ilgiau kaip 20 (dvidešimt) kalendorinių dienų nuo Pirkėjo nustatyto termino pabaigos</w:t>
            </w:r>
            <w:r w:rsidR="007E606E">
              <w:t>.</w:t>
            </w:r>
          </w:p>
          <w:p w14:paraId="27FF7C68" w14:textId="6D20997C" w:rsidR="00470E23" w:rsidRDefault="00B2425D" w:rsidP="00ED6794">
            <w:pPr>
              <w:jc w:val="both"/>
              <w:rPr>
                <w:kern w:val="2"/>
                <w:szCs w:val="24"/>
              </w:rPr>
            </w:pPr>
            <w:r w:rsidRPr="00D15923">
              <w:rPr>
                <w:rFonts w:eastAsia="Arial"/>
              </w:rPr>
              <w:t>10.2.</w:t>
            </w:r>
            <w:r>
              <w:rPr>
                <w:rFonts w:eastAsia="Arial"/>
              </w:rPr>
              <w:t>3</w:t>
            </w:r>
            <w:r w:rsidRPr="00D15923">
              <w:rPr>
                <w:rFonts w:eastAsia="Arial"/>
              </w:rPr>
              <w:t xml:space="preserve">. Jeigu Tiekėjas, vertintas pagal kainos ir kokybės santykį, gavo balų už sutrumpintą pristatymo terminą ir/ar papildomą garantinį laikotarpį ir jo/jų nesilaiko. Už šiame papunktyje numatytą pažeidimą Tiekėjui taikoma Specialiųjų </w:t>
            </w:r>
            <w:r w:rsidRPr="00D15923">
              <w:t>sutarties</w:t>
            </w:r>
            <w:r w:rsidRPr="00D15923">
              <w:rPr>
                <w:rFonts w:eastAsia="Arial"/>
              </w:rPr>
              <w:t xml:space="preserve"> sąlygų 9.7. punkte nurodyto dydžio bauda.</w:t>
            </w:r>
          </w:p>
        </w:tc>
      </w:tr>
      <w:tr w:rsidR="00470E23" w14:paraId="70836C3F" w14:textId="77777777">
        <w:trPr>
          <w:trHeight w:val="300"/>
        </w:trPr>
        <w:tc>
          <w:tcPr>
            <w:tcW w:w="9535" w:type="dxa"/>
            <w:gridSpan w:val="5"/>
          </w:tcPr>
          <w:p w14:paraId="31DFC488" w14:textId="77777777" w:rsidR="00470E23" w:rsidRDefault="00470E23" w:rsidP="00ED6794">
            <w:pPr>
              <w:jc w:val="both"/>
              <w:rPr>
                <w:b/>
                <w:bCs/>
                <w:kern w:val="2"/>
                <w:szCs w:val="24"/>
              </w:rPr>
            </w:pPr>
            <w:r>
              <w:rPr>
                <w:b/>
                <w:bCs/>
                <w:kern w:val="2"/>
                <w:szCs w:val="24"/>
              </w:rPr>
              <w:lastRenderedPageBreak/>
              <w:t>11. SUTARTIES GALIOJIMAS IR KEITIMAS</w:t>
            </w:r>
          </w:p>
        </w:tc>
      </w:tr>
      <w:tr w:rsidR="00470E2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470E23" w:rsidRDefault="00470E23" w:rsidP="00ED6794">
            <w:pPr>
              <w:jc w:val="both"/>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0B67D6E8" w:rsidR="00470E23" w:rsidRDefault="00470E23" w:rsidP="00ED6794">
            <w:pPr>
              <w:jc w:val="both"/>
              <w:rPr>
                <w:kern w:val="2"/>
                <w:szCs w:val="24"/>
              </w:rPr>
            </w:pPr>
            <w:r>
              <w:rPr>
                <w:kern w:val="2"/>
                <w:szCs w:val="24"/>
              </w:rPr>
              <w:t>11.1.1. Ši Sutartis laikoma sudaryta ir įsigalioja nuo Sutarties pasirašymo dienos (antrosios Šalies pasirašymo dieną).</w:t>
            </w:r>
          </w:p>
          <w:p w14:paraId="5D780326" w14:textId="003BCD3F" w:rsidR="00470E23" w:rsidRDefault="00470E23" w:rsidP="00ED6794">
            <w:pPr>
              <w:jc w:val="both"/>
              <w:rPr>
                <w:kern w:val="2"/>
                <w:szCs w:val="24"/>
              </w:rPr>
            </w:pPr>
            <w:r>
              <w:rPr>
                <w:color w:val="000000"/>
                <w:kern w:val="2"/>
                <w:szCs w:val="24"/>
              </w:rPr>
              <w:t xml:space="preserve">11.1.2. Sutartis galioja iki visiško prievolių įvykdymo (kol bus išnaudota </w:t>
            </w:r>
            <w:r w:rsidRPr="00963330">
              <w:rPr>
                <w:color w:val="000000"/>
                <w:kern w:val="2"/>
                <w:szCs w:val="24"/>
              </w:rPr>
              <w:t xml:space="preserve">Pradinės Sutarties vertė už pristatytas Prekes, bet jos </w:t>
            </w:r>
            <w:r w:rsidRPr="00963330">
              <w:rPr>
                <w:b/>
                <w:bCs/>
                <w:color w:val="000000"/>
                <w:kern w:val="2"/>
                <w:szCs w:val="24"/>
              </w:rPr>
              <w:t xml:space="preserve">terminas negali būti ilgesnis kaip </w:t>
            </w:r>
            <w:r w:rsidR="00C46493" w:rsidRPr="00963330">
              <w:rPr>
                <w:b/>
                <w:bCs/>
                <w:color w:val="000000"/>
                <w:kern w:val="2"/>
                <w:szCs w:val="24"/>
              </w:rPr>
              <w:t>2</w:t>
            </w:r>
            <w:r w:rsidRPr="00963330">
              <w:rPr>
                <w:b/>
                <w:bCs/>
                <w:color w:val="000000"/>
                <w:kern w:val="2"/>
                <w:szCs w:val="24"/>
              </w:rPr>
              <w:t xml:space="preserve"> mėnesiai</w:t>
            </w:r>
            <w:r w:rsidRPr="00963330">
              <w:rPr>
                <w:color w:val="000000"/>
                <w:kern w:val="2"/>
                <w:szCs w:val="24"/>
              </w:rPr>
              <w:t>)</w:t>
            </w:r>
            <w:r w:rsidRPr="00963330">
              <w:rPr>
                <w:kern w:val="2"/>
                <w:szCs w:val="24"/>
              </w:rPr>
              <w:t>.</w:t>
            </w:r>
          </w:p>
          <w:p w14:paraId="0DC01EF2" w14:textId="601DAE7B" w:rsidR="00470E23" w:rsidRPr="00DD1DB0" w:rsidRDefault="00470E23" w:rsidP="00ED6794">
            <w:pPr>
              <w:jc w:val="both"/>
              <w:rPr>
                <w:b/>
                <w:bCs/>
                <w:color w:val="4472C4"/>
                <w:kern w:val="2"/>
                <w:szCs w:val="24"/>
              </w:rPr>
            </w:pPr>
            <w:r>
              <w:rPr>
                <w:kern w:val="2"/>
                <w:szCs w:val="24"/>
              </w:rPr>
              <w:t xml:space="preserve">11.1.3. </w:t>
            </w:r>
            <w:r w:rsidRPr="002A1F10">
              <w:rPr>
                <w:kern w:val="2"/>
                <w:szCs w:val="24"/>
              </w:rPr>
              <w:t xml:space="preserve">Finansinių ir garantinių įsipareigojimų atžvilgiu – </w:t>
            </w:r>
            <w:r>
              <w:rPr>
                <w:kern w:val="2"/>
                <w:szCs w:val="24"/>
              </w:rPr>
              <w:t xml:space="preserve">Sutartis galioja </w:t>
            </w:r>
            <w:r w:rsidRPr="002A1F10">
              <w:rPr>
                <w:kern w:val="2"/>
                <w:szCs w:val="24"/>
              </w:rPr>
              <w:t>iki visiško finansinių ir garantinių įsipareigojimų įvykdymo</w:t>
            </w:r>
            <w:r>
              <w:rPr>
                <w:kern w:val="2"/>
                <w:szCs w:val="24"/>
              </w:rPr>
              <w:t>.</w:t>
            </w:r>
          </w:p>
        </w:tc>
      </w:tr>
      <w:tr w:rsidR="00470E2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470E23" w:rsidRDefault="00470E23" w:rsidP="00ED6794">
            <w:pPr>
              <w:jc w:val="both"/>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470E23" w:rsidRDefault="00470E23" w:rsidP="00ED6794">
            <w:pPr>
              <w:jc w:val="both"/>
              <w:rPr>
                <w:kern w:val="2"/>
                <w:szCs w:val="24"/>
              </w:rPr>
            </w:pPr>
            <w:r>
              <w:rPr>
                <w:kern w:val="2"/>
                <w:szCs w:val="24"/>
              </w:rPr>
              <w:t>Netaikoma</w:t>
            </w:r>
          </w:p>
          <w:p w14:paraId="5BFF1F84" w14:textId="4CA4FD25" w:rsidR="00470E23" w:rsidRDefault="00470E23" w:rsidP="00ED6794">
            <w:pPr>
              <w:jc w:val="both"/>
              <w:rPr>
                <w:kern w:val="2"/>
                <w:szCs w:val="24"/>
              </w:rPr>
            </w:pPr>
          </w:p>
        </w:tc>
      </w:tr>
      <w:tr w:rsidR="00470E23" w14:paraId="0284242D" w14:textId="77777777">
        <w:trPr>
          <w:trHeight w:val="300"/>
        </w:trPr>
        <w:tc>
          <w:tcPr>
            <w:tcW w:w="9535" w:type="dxa"/>
            <w:gridSpan w:val="5"/>
          </w:tcPr>
          <w:p w14:paraId="05AABF93" w14:textId="77777777" w:rsidR="00470E23" w:rsidRDefault="00470E23" w:rsidP="00ED6794">
            <w:pPr>
              <w:jc w:val="both"/>
              <w:rPr>
                <w:b/>
                <w:bCs/>
                <w:kern w:val="2"/>
                <w:szCs w:val="24"/>
              </w:rPr>
            </w:pPr>
            <w:r>
              <w:rPr>
                <w:b/>
                <w:bCs/>
                <w:kern w:val="2"/>
                <w:szCs w:val="24"/>
              </w:rPr>
              <w:t>12. SUTARTIES NUTRAUKIMAS</w:t>
            </w:r>
          </w:p>
        </w:tc>
      </w:tr>
      <w:tr w:rsidR="00470E23" w14:paraId="02CDEAC4" w14:textId="77777777">
        <w:trPr>
          <w:trHeight w:val="300"/>
        </w:trPr>
        <w:tc>
          <w:tcPr>
            <w:tcW w:w="2532" w:type="dxa"/>
          </w:tcPr>
          <w:p w14:paraId="226C878D" w14:textId="77777777" w:rsidR="00470E23" w:rsidRDefault="00470E23" w:rsidP="00ED6794">
            <w:pPr>
              <w:jc w:val="both"/>
              <w:rPr>
                <w:b/>
                <w:bCs/>
                <w:kern w:val="2"/>
                <w:szCs w:val="24"/>
              </w:rPr>
            </w:pPr>
            <w:r>
              <w:rPr>
                <w:b/>
                <w:bCs/>
                <w:kern w:val="2"/>
                <w:szCs w:val="24"/>
              </w:rPr>
              <w:t>12.1. Sutarties nutraukimo pagrindai</w:t>
            </w:r>
          </w:p>
        </w:tc>
        <w:tc>
          <w:tcPr>
            <w:tcW w:w="7003" w:type="dxa"/>
            <w:gridSpan w:val="4"/>
          </w:tcPr>
          <w:p w14:paraId="6FAE0A4C" w14:textId="4D799B7D" w:rsidR="00470E23" w:rsidRDefault="00470E23" w:rsidP="00ED6794">
            <w:pPr>
              <w:jc w:val="both"/>
              <w:rPr>
                <w:color w:val="4472C4"/>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470E23" w14:paraId="69CB11D9" w14:textId="77777777">
        <w:trPr>
          <w:trHeight w:val="300"/>
        </w:trPr>
        <w:tc>
          <w:tcPr>
            <w:tcW w:w="2532" w:type="dxa"/>
          </w:tcPr>
          <w:p w14:paraId="30B41D12" w14:textId="77777777" w:rsidR="00470E23" w:rsidRDefault="00470E23" w:rsidP="00ED6794">
            <w:pPr>
              <w:jc w:val="both"/>
              <w:rPr>
                <w:b/>
                <w:bCs/>
                <w:kern w:val="2"/>
                <w:szCs w:val="24"/>
              </w:rPr>
            </w:pPr>
            <w:r>
              <w:rPr>
                <w:b/>
                <w:bCs/>
                <w:kern w:val="2"/>
                <w:szCs w:val="24"/>
              </w:rPr>
              <w:t>12.2. Esminiai Sutarties pažeidimai</w:t>
            </w:r>
          </w:p>
          <w:p w14:paraId="08CC1A68" w14:textId="77777777" w:rsidR="00470E23" w:rsidRDefault="00470E23" w:rsidP="00ED6794">
            <w:pPr>
              <w:jc w:val="both"/>
              <w:rPr>
                <w:b/>
                <w:bCs/>
                <w:kern w:val="2"/>
                <w:szCs w:val="24"/>
              </w:rPr>
            </w:pPr>
          </w:p>
        </w:tc>
        <w:tc>
          <w:tcPr>
            <w:tcW w:w="7003" w:type="dxa"/>
            <w:gridSpan w:val="4"/>
          </w:tcPr>
          <w:p w14:paraId="22192202" w14:textId="7E7516EA" w:rsidR="00470E23" w:rsidRPr="00F25C0B" w:rsidRDefault="00470E23" w:rsidP="00ED6794">
            <w:pPr>
              <w:jc w:val="both"/>
              <w:rPr>
                <w:kern w:val="2"/>
                <w:szCs w:val="24"/>
              </w:rPr>
            </w:pPr>
            <w:r w:rsidRPr="00F25C0B">
              <w:rPr>
                <w:kern w:val="2"/>
                <w:szCs w:val="24"/>
              </w:rPr>
              <w:t>12.2.1. jeigu Tiekėjas nevykdo prisiimtų įsipareigojimų už Sutartyje nustatytą Sutarties kainą;</w:t>
            </w:r>
          </w:p>
          <w:p w14:paraId="05C38EB5" w14:textId="65D59DEF" w:rsidR="00470E23" w:rsidRPr="00F25C0B" w:rsidRDefault="00470E23" w:rsidP="00ED6794">
            <w:pPr>
              <w:tabs>
                <w:tab w:val="left" w:pos="567"/>
                <w:tab w:val="left" w:pos="851"/>
                <w:tab w:val="left" w:pos="992"/>
                <w:tab w:val="left" w:pos="1134"/>
              </w:tabs>
              <w:spacing w:line="257" w:lineRule="auto"/>
              <w:jc w:val="both"/>
              <w:rPr>
                <w:rFonts w:eastAsia="Arial"/>
                <w:kern w:val="2"/>
                <w:szCs w:val="24"/>
              </w:rPr>
            </w:pPr>
            <w:r w:rsidRPr="00F25C0B">
              <w:rPr>
                <w:rFonts w:eastAsia="Arial"/>
                <w:kern w:val="2"/>
                <w:szCs w:val="24"/>
              </w:rPr>
              <w:t>12.2.2. Tiekėjas pažeidžia Prekių pristatymo terminus ir dėl Prekių pristatymo vėlavimo Prekės tampa nebereikalingos;</w:t>
            </w:r>
          </w:p>
          <w:p w14:paraId="3A467226" w14:textId="03D659BB" w:rsidR="00470E23" w:rsidRPr="00F25C0B" w:rsidRDefault="00470E23" w:rsidP="00ED6794">
            <w:pPr>
              <w:tabs>
                <w:tab w:val="left" w:pos="567"/>
                <w:tab w:val="left" w:pos="851"/>
                <w:tab w:val="left" w:pos="992"/>
                <w:tab w:val="left" w:pos="1134"/>
              </w:tabs>
              <w:spacing w:line="257" w:lineRule="auto"/>
              <w:jc w:val="both"/>
              <w:rPr>
                <w:rFonts w:eastAsia="Arial"/>
                <w:kern w:val="2"/>
                <w:szCs w:val="24"/>
              </w:rPr>
            </w:pPr>
            <w:r w:rsidRPr="00F25C0B">
              <w:rPr>
                <w:rFonts w:eastAsia="Arial"/>
                <w:kern w:val="2"/>
                <w:szCs w:val="24"/>
              </w:rPr>
              <w:t>12.2.3. Tiekėjas daugiau kaip 2 (du) kartus pristato Prekes, kurios neatitinka Sutartyje ir (ar) Įstatymuose nustatytų reikalavimų Prekėms;</w:t>
            </w:r>
          </w:p>
          <w:p w14:paraId="03DDA9E3" w14:textId="286DD95A" w:rsidR="00470E23" w:rsidRPr="00D9637B" w:rsidRDefault="00470E23" w:rsidP="00ED6794">
            <w:pPr>
              <w:tabs>
                <w:tab w:val="left" w:pos="567"/>
                <w:tab w:val="left" w:pos="851"/>
                <w:tab w:val="left" w:pos="992"/>
                <w:tab w:val="left" w:pos="1134"/>
              </w:tabs>
              <w:spacing w:line="257" w:lineRule="auto"/>
              <w:jc w:val="both"/>
              <w:rPr>
                <w:rFonts w:eastAsia="Arial"/>
                <w:strike/>
                <w:color w:val="FF0000"/>
                <w:kern w:val="2"/>
                <w:szCs w:val="24"/>
              </w:rPr>
            </w:pPr>
            <w:r>
              <w:rPr>
                <w:rFonts w:eastAsia="Arial"/>
                <w:kern w:val="2"/>
                <w:szCs w:val="24"/>
                <w:lang w:val="en-US"/>
              </w:rPr>
              <w:t xml:space="preserve">12.2.4. </w:t>
            </w:r>
            <w:r w:rsidRPr="004431E4">
              <w:rPr>
                <w:rFonts w:eastAsia="Arial"/>
                <w:kern w:val="2"/>
                <w:szCs w:val="24"/>
              </w:rPr>
              <w:t>Tiekėjas nevykdo prisiimtų įsipareigojimų pagal nustatytą apimtį be raštiško Pirkėjo sutikimo.</w:t>
            </w:r>
          </w:p>
        </w:tc>
      </w:tr>
      <w:tr w:rsidR="00470E23" w14:paraId="66C5FB47" w14:textId="77777777">
        <w:trPr>
          <w:trHeight w:val="300"/>
        </w:trPr>
        <w:tc>
          <w:tcPr>
            <w:tcW w:w="9535" w:type="dxa"/>
            <w:gridSpan w:val="5"/>
          </w:tcPr>
          <w:p w14:paraId="2E78AE5D" w14:textId="6B3B8B83" w:rsidR="00470E23" w:rsidRDefault="00470E23" w:rsidP="00ED6794">
            <w:pPr>
              <w:jc w:val="both"/>
              <w:rPr>
                <w:kern w:val="2"/>
                <w:szCs w:val="24"/>
              </w:rPr>
            </w:pPr>
            <w:r>
              <w:rPr>
                <w:b/>
                <w:bCs/>
                <w:kern w:val="2"/>
                <w:szCs w:val="24"/>
              </w:rPr>
              <w:t>13. APLINKOSAUGINIAI IR SOCIALINIAI KRITERIJAI</w:t>
            </w:r>
          </w:p>
        </w:tc>
      </w:tr>
      <w:tr w:rsidR="00470E23" w14:paraId="2A940830" w14:textId="77777777">
        <w:trPr>
          <w:trHeight w:val="300"/>
        </w:trPr>
        <w:tc>
          <w:tcPr>
            <w:tcW w:w="2532" w:type="dxa"/>
          </w:tcPr>
          <w:p w14:paraId="5445B64C" w14:textId="77777777" w:rsidR="00470E23" w:rsidRDefault="00470E23" w:rsidP="00ED6794">
            <w:pPr>
              <w:jc w:val="both"/>
              <w:rPr>
                <w:b/>
                <w:bCs/>
                <w:kern w:val="2"/>
                <w:szCs w:val="24"/>
              </w:rPr>
            </w:pPr>
            <w:r>
              <w:rPr>
                <w:b/>
                <w:bCs/>
                <w:kern w:val="2"/>
                <w:szCs w:val="24"/>
              </w:rPr>
              <w:t>13.1. Aplinkosauginių kriterijų nustatymo teisinis pagrindas</w:t>
            </w:r>
          </w:p>
        </w:tc>
        <w:tc>
          <w:tcPr>
            <w:tcW w:w="7003" w:type="dxa"/>
            <w:gridSpan w:val="4"/>
          </w:tcPr>
          <w:p w14:paraId="1D8921D2" w14:textId="438486D9" w:rsidR="00470E23" w:rsidRPr="00B53442" w:rsidRDefault="00470E23" w:rsidP="00A37BEB">
            <w:pPr>
              <w:jc w:val="both"/>
              <w:rPr>
                <w:color w:val="000000"/>
                <w:kern w:val="2"/>
                <w:szCs w:val="24"/>
              </w:rPr>
            </w:pPr>
            <w:r w:rsidRPr="00B53442">
              <w:rPr>
                <w:color w:val="000000"/>
                <w:kern w:val="2"/>
                <w:szCs w:val="24"/>
                <w:shd w:val="clear" w:color="auto" w:fill="FFFFFF"/>
              </w:rPr>
              <w:t xml:space="preserve">Aplinkosauginiai kriterijai Prekėms nustatomi vadovaujantis </w:t>
            </w:r>
            <w:r w:rsidRPr="00B53442">
              <w:rPr>
                <w:color w:val="000000"/>
                <w:kern w:val="2"/>
                <w:szCs w:val="24"/>
              </w:rPr>
              <w:t>Aplinkos apsaugos kriterijų taikymo, vykdant žaliuosius pirkimus, tvarkos aprašo, patvirtinto Lietuvos Respublikos aplinkos ministro 2011 m. birželio 28 d. įsakymu Nr. D1-508</w:t>
            </w:r>
            <w:r w:rsidRPr="00B53442">
              <w:rPr>
                <w:color w:val="000000"/>
                <w:kern w:val="2"/>
                <w:szCs w:val="24"/>
                <w:shd w:val="clear" w:color="auto" w:fill="FFFFFF"/>
              </w:rPr>
              <w:t> „Dėl Aplinkos apsaugos kriterijų taikymo, vykdant žaliuosius pirkimus, tvarkos aprašo patvirtinimo“ (toliau – Tvarkos aprašas)</w:t>
            </w:r>
            <w:r>
              <w:rPr>
                <w:color w:val="000000"/>
                <w:kern w:val="2"/>
                <w:szCs w:val="24"/>
                <w:shd w:val="clear" w:color="auto" w:fill="FFFFFF"/>
              </w:rPr>
              <w:t xml:space="preserve"> </w:t>
            </w:r>
            <w:r w:rsidR="00904A88">
              <w:rPr>
                <w:color w:val="000000"/>
                <w:kern w:val="2"/>
                <w:szCs w:val="24"/>
                <w:shd w:val="clear" w:color="auto" w:fill="FFFFFF"/>
              </w:rPr>
              <w:t xml:space="preserve">4.1. ir </w:t>
            </w:r>
            <w:r w:rsidR="009F2599">
              <w:rPr>
                <w:color w:val="000000"/>
                <w:kern w:val="2"/>
                <w:szCs w:val="24"/>
                <w:shd w:val="clear" w:color="auto" w:fill="FFFFFF"/>
              </w:rPr>
              <w:t>6</w:t>
            </w:r>
            <w:r>
              <w:rPr>
                <w:color w:val="000000"/>
                <w:kern w:val="2"/>
                <w:szCs w:val="24"/>
                <w:shd w:val="clear" w:color="auto" w:fill="FFFFFF"/>
              </w:rPr>
              <w:t xml:space="preserve"> punkt</w:t>
            </w:r>
            <w:r w:rsidR="00C4647C">
              <w:rPr>
                <w:color w:val="000000"/>
                <w:kern w:val="2"/>
                <w:szCs w:val="24"/>
                <w:shd w:val="clear" w:color="auto" w:fill="FFFFFF"/>
              </w:rPr>
              <w:t>u</w:t>
            </w:r>
            <w:r w:rsidR="009440AD">
              <w:rPr>
                <w:color w:val="000000"/>
                <w:kern w:val="2"/>
                <w:szCs w:val="24"/>
                <w:shd w:val="clear" w:color="auto" w:fill="FFFFFF"/>
              </w:rPr>
              <w:t>.</w:t>
            </w:r>
          </w:p>
          <w:p w14:paraId="1A3763FC" w14:textId="77777777" w:rsidR="00470E23" w:rsidRPr="00B53442" w:rsidRDefault="00470E23" w:rsidP="00ED6794">
            <w:pPr>
              <w:jc w:val="both"/>
              <w:rPr>
                <w:color w:val="000000"/>
                <w:kern w:val="2"/>
                <w:szCs w:val="24"/>
              </w:rPr>
            </w:pPr>
          </w:p>
          <w:p w14:paraId="2416FF9F" w14:textId="093803AE" w:rsidR="00A3128C" w:rsidRPr="00D15923" w:rsidRDefault="00A3128C" w:rsidP="00A3128C">
            <w:pPr>
              <w:jc w:val="both"/>
              <w:rPr>
                <w:color w:val="000000"/>
              </w:rPr>
            </w:pPr>
            <w:r w:rsidRPr="00D15923">
              <w:rPr>
                <w:color w:val="000000"/>
              </w:rPr>
              <w:t>13.1.</w:t>
            </w:r>
            <w:r w:rsidR="009440AD">
              <w:rPr>
                <w:color w:val="000000"/>
              </w:rPr>
              <w:t>1</w:t>
            </w:r>
            <w:r w:rsidRPr="00D15923">
              <w:rPr>
                <w:color w:val="000000"/>
              </w:rPr>
              <w:t>. Jeigu Prekės supakuojamos į antrinę pakuotę, ji turi būti laikytina perdirbamąja pakuote pagal Lietuvos Respublikos mokesčio už aplinkos teršimą įstatymo nuostatas ir (ar) turi būti vienalytės (homogeniškos) pakuotės, pagamintos iš vienos rūšies medžiagos. Tiekėjas pristatydamas Prekes Pirkėjui, pateikia Prekės antrinės pakuotės tinkamumą perdirbti (</w:t>
            </w:r>
            <w:proofErr w:type="spellStart"/>
            <w:r w:rsidRPr="00D15923">
              <w:rPr>
                <w:color w:val="000000"/>
              </w:rPr>
              <w:t>perdirbamumą</w:t>
            </w:r>
            <w:proofErr w:type="spellEnd"/>
            <w:r w:rsidRPr="00D15923">
              <w:rPr>
                <w:color w:val="000000"/>
              </w:rPr>
              <w:t xml:space="preserve">) patvirtinančius dokumentus: </w:t>
            </w:r>
          </w:p>
          <w:p w14:paraId="21592BAA" w14:textId="77777777" w:rsidR="00A3128C" w:rsidRPr="00D15923" w:rsidRDefault="00A3128C" w:rsidP="00A3128C">
            <w:pPr>
              <w:jc w:val="both"/>
            </w:pPr>
            <w:r w:rsidRPr="00D15923">
              <w:rPr>
                <w:color w:val="000000"/>
              </w:rPr>
              <w:t xml:space="preserve">a) </w:t>
            </w:r>
            <w:r w:rsidRPr="00D15923">
              <w:t xml:space="preserve">Tiekėjo ar gamintojo dokumentai, įrodantys, kad pakuotės yra homogeniškos ir (ar) atitinkamai paženklintos, arba </w:t>
            </w:r>
          </w:p>
          <w:p w14:paraId="74ECD55F" w14:textId="77777777" w:rsidR="00A3128C" w:rsidRPr="00D15923" w:rsidRDefault="00A3128C" w:rsidP="00A3128C">
            <w:pPr>
              <w:jc w:val="both"/>
              <w:rPr>
                <w:color w:val="000000"/>
              </w:rPr>
            </w:pPr>
            <w:r w:rsidRPr="00D15923">
              <w:rPr>
                <w:color w:val="000000"/>
              </w:rPr>
              <w:lastRenderedPageBreak/>
              <w:t xml:space="preserve">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D15923">
              <w:rPr>
                <w:color w:val="000000"/>
              </w:rPr>
              <w:t>Voluntary</w:t>
            </w:r>
            <w:proofErr w:type="spellEnd"/>
            <w:r w:rsidRPr="00D15923">
              <w:rPr>
                <w:color w:val="000000"/>
              </w:rPr>
              <w:t xml:space="preserve"> Standard </w:t>
            </w:r>
            <w:proofErr w:type="spellStart"/>
            <w:r w:rsidRPr="00D15923">
              <w:rPr>
                <w:color w:val="000000"/>
              </w:rPr>
              <w:t>for</w:t>
            </w:r>
            <w:proofErr w:type="spellEnd"/>
            <w:r w:rsidRPr="00D15923">
              <w:rPr>
                <w:color w:val="000000"/>
              </w:rPr>
              <w:t xml:space="preserve"> </w:t>
            </w:r>
            <w:proofErr w:type="spellStart"/>
            <w:r w:rsidRPr="00D15923">
              <w:rPr>
                <w:color w:val="000000"/>
              </w:rPr>
              <w:t>Repulping</w:t>
            </w:r>
            <w:proofErr w:type="spellEnd"/>
            <w:r w:rsidRPr="00D15923">
              <w:rPr>
                <w:color w:val="000000"/>
              </w:rPr>
              <w:t xml:space="preserve"> </w:t>
            </w:r>
            <w:proofErr w:type="spellStart"/>
            <w:r w:rsidRPr="00D15923">
              <w:rPr>
                <w:color w:val="000000"/>
              </w:rPr>
              <w:t>and</w:t>
            </w:r>
            <w:proofErr w:type="spellEnd"/>
            <w:r w:rsidRPr="00D15923">
              <w:rPr>
                <w:color w:val="000000"/>
              </w:rPr>
              <w:t xml:space="preserve"> </w:t>
            </w:r>
            <w:proofErr w:type="spellStart"/>
            <w:r w:rsidRPr="00D15923">
              <w:rPr>
                <w:color w:val="000000"/>
              </w:rPr>
              <w:t>Recycling</w:t>
            </w:r>
            <w:proofErr w:type="spellEnd"/>
            <w:r w:rsidRPr="00D15923">
              <w:rPr>
                <w:color w:val="000000"/>
              </w:rPr>
              <w:t xml:space="preserve"> </w:t>
            </w:r>
            <w:proofErr w:type="spellStart"/>
            <w:r w:rsidRPr="00D15923">
              <w:rPr>
                <w:color w:val="000000"/>
              </w:rPr>
              <w:t>Corrugated</w:t>
            </w:r>
            <w:proofErr w:type="spellEnd"/>
            <w:r w:rsidRPr="00D15923">
              <w:rPr>
                <w:color w:val="000000"/>
              </w:rPr>
              <w:t xml:space="preserve"> </w:t>
            </w:r>
            <w:proofErr w:type="spellStart"/>
            <w:r w:rsidRPr="00D15923">
              <w:rPr>
                <w:color w:val="000000"/>
              </w:rPr>
              <w:t>Fiberboard</w:t>
            </w:r>
            <w:proofErr w:type="spellEnd"/>
            <w:r w:rsidRPr="00D15923">
              <w:rPr>
                <w:color w:val="000000"/>
              </w:rPr>
              <w:t xml:space="preserve"> </w:t>
            </w:r>
            <w:proofErr w:type="spellStart"/>
            <w:r w:rsidRPr="00D15923">
              <w:rPr>
                <w:color w:val="000000"/>
              </w:rPr>
              <w:t>Treated</w:t>
            </w:r>
            <w:proofErr w:type="spellEnd"/>
            <w:r w:rsidRPr="00D15923">
              <w:rPr>
                <w:color w:val="000000"/>
              </w:rPr>
              <w:t xml:space="preserve"> to </w:t>
            </w:r>
            <w:proofErr w:type="spellStart"/>
            <w:r w:rsidRPr="00D15923">
              <w:rPr>
                <w:color w:val="000000"/>
              </w:rPr>
              <w:t>Improve</w:t>
            </w:r>
            <w:proofErr w:type="spellEnd"/>
            <w:r w:rsidRPr="00D15923">
              <w:rPr>
                <w:color w:val="000000"/>
              </w:rPr>
              <w:t xml:space="preserve"> </w:t>
            </w:r>
            <w:proofErr w:type="spellStart"/>
            <w:r w:rsidRPr="00D15923">
              <w:rPr>
                <w:color w:val="000000"/>
              </w:rPr>
              <w:t>Its</w:t>
            </w:r>
            <w:proofErr w:type="spellEnd"/>
            <w:r w:rsidRPr="00D15923">
              <w:rPr>
                <w:color w:val="000000"/>
              </w:rPr>
              <w:t xml:space="preserve"> </w:t>
            </w:r>
            <w:proofErr w:type="spellStart"/>
            <w:r w:rsidRPr="00D15923">
              <w:rPr>
                <w:color w:val="000000"/>
              </w:rPr>
              <w:t>Performance</w:t>
            </w:r>
            <w:proofErr w:type="spellEnd"/>
            <w:r w:rsidRPr="00D15923">
              <w:rPr>
                <w:color w:val="000000"/>
              </w:rPr>
              <w:t xml:space="preserve"> </w:t>
            </w:r>
            <w:proofErr w:type="spellStart"/>
            <w:r w:rsidRPr="00D15923">
              <w:rPr>
                <w:color w:val="000000"/>
              </w:rPr>
              <w:t>in</w:t>
            </w:r>
            <w:proofErr w:type="spellEnd"/>
            <w:r w:rsidRPr="00D15923">
              <w:rPr>
                <w:color w:val="000000"/>
              </w:rPr>
              <w:t xml:space="preserve"> </w:t>
            </w:r>
            <w:proofErr w:type="spellStart"/>
            <w:r w:rsidRPr="00D15923">
              <w:rPr>
                <w:color w:val="000000"/>
              </w:rPr>
              <w:t>the</w:t>
            </w:r>
            <w:proofErr w:type="spellEnd"/>
            <w:r w:rsidRPr="00D15923">
              <w:rPr>
                <w:color w:val="000000"/>
              </w:rPr>
              <w:t xml:space="preserve"> </w:t>
            </w:r>
            <w:proofErr w:type="spellStart"/>
            <w:r w:rsidRPr="00D15923">
              <w:rPr>
                <w:color w:val="000000"/>
              </w:rPr>
              <w:t>Presence</w:t>
            </w:r>
            <w:proofErr w:type="spellEnd"/>
            <w:r w:rsidRPr="00D15923">
              <w:rPr>
                <w:color w:val="000000"/>
              </w:rPr>
              <w:t xml:space="preserve"> </w:t>
            </w:r>
            <w:proofErr w:type="spellStart"/>
            <w:r w:rsidRPr="00D15923">
              <w:rPr>
                <w:color w:val="000000"/>
              </w:rPr>
              <w:t>of</w:t>
            </w:r>
            <w:proofErr w:type="spellEnd"/>
            <w:r w:rsidRPr="00D15923">
              <w:rPr>
                <w:color w:val="000000"/>
              </w:rPr>
              <w:t xml:space="preserve"> </w:t>
            </w:r>
            <w:proofErr w:type="spellStart"/>
            <w:r w:rsidRPr="00D15923">
              <w:rPr>
                <w:color w:val="000000"/>
              </w:rPr>
              <w:t>Water</w:t>
            </w:r>
            <w:proofErr w:type="spellEnd"/>
            <w:r w:rsidRPr="00D15923">
              <w:rPr>
                <w:color w:val="000000"/>
              </w:rPr>
              <w:t xml:space="preserve"> </w:t>
            </w:r>
            <w:proofErr w:type="spellStart"/>
            <w:r w:rsidRPr="00D15923">
              <w:rPr>
                <w:color w:val="000000"/>
              </w:rPr>
              <w:t>and</w:t>
            </w:r>
            <w:proofErr w:type="spellEnd"/>
            <w:r w:rsidRPr="00D15923">
              <w:rPr>
                <w:color w:val="000000"/>
              </w:rPr>
              <w:t xml:space="preserve"> </w:t>
            </w:r>
            <w:proofErr w:type="spellStart"/>
            <w:r w:rsidRPr="00D15923">
              <w:rPr>
                <w:color w:val="000000"/>
              </w:rPr>
              <w:t>Water</w:t>
            </w:r>
            <w:proofErr w:type="spellEnd"/>
            <w:r w:rsidRPr="00D15923">
              <w:rPr>
                <w:color w:val="000000"/>
              </w:rPr>
              <w:t xml:space="preserve"> </w:t>
            </w:r>
            <w:proofErr w:type="spellStart"/>
            <w:r w:rsidRPr="00D15923">
              <w:rPr>
                <w:color w:val="000000"/>
              </w:rPr>
              <w:t>Vapor</w:t>
            </w:r>
            <w:proofErr w:type="spellEnd"/>
            <w:r w:rsidRPr="00D15923">
              <w:rPr>
                <w:color w:val="000000"/>
              </w:rPr>
              <w:t xml:space="preserve">, standartas RecyClass8 ar kitas lygiavertis standartas, arba </w:t>
            </w:r>
          </w:p>
          <w:p w14:paraId="3CC29BB1" w14:textId="77777777" w:rsidR="00A3128C" w:rsidRPr="00D15923" w:rsidRDefault="00A3128C" w:rsidP="00A3128C">
            <w:pPr>
              <w:jc w:val="both"/>
              <w:rPr>
                <w:color w:val="000000"/>
              </w:rPr>
            </w:pPr>
            <w:r w:rsidRPr="00D15923">
              <w:rPr>
                <w:color w:val="000000"/>
              </w:rPr>
              <w:t>c) Aplinkos apsaugos agentūros interneto svetainėje (</w:t>
            </w:r>
            <w:hyperlink r:id="rId11" w:history="1">
              <w:r w:rsidRPr="00D15923">
                <w:rPr>
                  <w:color w:val="467886"/>
                  <w:u w:val="single"/>
                </w:rPr>
                <w:t>https://aaa.lrv.lt/</w:t>
              </w:r>
            </w:hyperlink>
            <w:r w:rsidRPr="00D15923">
              <w:rPr>
                <w:color w:val="000000"/>
              </w:rPr>
              <w:t xml:space="preserve">)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10DBAAA6" w14:textId="77777777" w:rsidR="00A3128C" w:rsidRPr="00D15923" w:rsidRDefault="00A3128C" w:rsidP="00A3128C">
            <w:pPr>
              <w:jc w:val="both"/>
              <w:rPr>
                <w:color w:val="000000"/>
              </w:rPr>
            </w:pPr>
            <w:r w:rsidRPr="00D15923">
              <w:rPr>
                <w:color w:val="000000"/>
              </w:rPr>
              <w:t xml:space="preserve">d) kiti lygiaverčiai įrodymai. </w:t>
            </w:r>
          </w:p>
          <w:p w14:paraId="562E5182" w14:textId="264130A8" w:rsidR="00A3128C" w:rsidRDefault="00A3128C" w:rsidP="00A3128C">
            <w:pPr>
              <w:jc w:val="both"/>
            </w:pPr>
            <w:r w:rsidRPr="00D15923">
              <w:rPr>
                <w:color w:val="000000"/>
              </w:rPr>
              <w:t>13.1.</w:t>
            </w:r>
            <w:r w:rsidR="00022B38">
              <w:rPr>
                <w:color w:val="000000"/>
              </w:rPr>
              <w:t>2</w:t>
            </w:r>
            <w:r w:rsidRPr="00D15923">
              <w:rPr>
                <w:color w:val="000000"/>
              </w:rPr>
              <w:t xml:space="preserve">. Už Prekių priėmimą atsakingas Pirkėjo atstovas, nurodytas Specialiųjų </w:t>
            </w:r>
            <w:r w:rsidRPr="00D15923">
              <w:t>sutarties</w:t>
            </w:r>
            <w:r w:rsidRPr="00D15923">
              <w:rPr>
                <w:color w:val="000000"/>
              </w:rPr>
              <w:t xml:space="preserve"> sąlygų 2.1 punkte, patikrina Tiekėjo pateiktus įrodymus dėl 13.1.</w:t>
            </w:r>
            <w:r w:rsidR="00022B38">
              <w:rPr>
                <w:color w:val="000000"/>
              </w:rPr>
              <w:t>1</w:t>
            </w:r>
            <w:r w:rsidRPr="00D15923">
              <w:rPr>
                <w:color w:val="000000"/>
              </w:rPr>
              <w:t xml:space="preserve"> punkte nustatytų reikalavimų laikymosi. Nustačius, kad Tiekėjas šiame punkte nustatytų reikalavimų nesilaiko, už Prekių priėmimą atsakingas Pirkėjo atstovas turi teisę Prekių nepriimti ir laikyti, kad Prekės turi trūkumų</w:t>
            </w:r>
            <w:r w:rsidRPr="00D15923">
              <w:t>, kuriuos Tiekėjas privalo ištaisyti.</w:t>
            </w:r>
          </w:p>
          <w:p w14:paraId="456D4790" w14:textId="77777777" w:rsidR="00437D9F" w:rsidRPr="00D15923" w:rsidRDefault="00437D9F" w:rsidP="00A3128C">
            <w:pPr>
              <w:jc w:val="both"/>
            </w:pPr>
          </w:p>
          <w:p w14:paraId="4B6631DF" w14:textId="65118553" w:rsidR="00470E23" w:rsidRPr="00B53442" w:rsidRDefault="00470E23" w:rsidP="00ED6794">
            <w:pPr>
              <w:jc w:val="both"/>
              <w:rPr>
                <w:color w:val="000000"/>
                <w:kern w:val="2"/>
                <w:szCs w:val="24"/>
                <w:shd w:val="clear" w:color="auto" w:fill="FFFFFF"/>
              </w:rPr>
            </w:pPr>
            <w:r w:rsidRPr="00B53442">
              <w:rPr>
                <w:color w:val="000000"/>
                <w:kern w:val="2"/>
                <w:szCs w:val="24"/>
                <w:shd w:val="clear" w:color="auto" w:fill="FFFFFF"/>
              </w:rPr>
              <w:t>Nustačius, kad Tiekėjas šiame papunktyje nustatyto kriterijaus (-jų) nesilaiko, Tiekėjui taikoma Specialiųjų sąlygų 9.5 punkte nurodyto dydžio bauda.</w:t>
            </w:r>
          </w:p>
        </w:tc>
      </w:tr>
      <w:tr w:rsidR="00470E23" w14:paraId="032072CC" w14:textId="77777777">
        <w:trPr>
          <w:trHeight w:val="300"/>
        </w:trPr>
        <w:tc>
          <w:tcPr>
            <w:tcW w:w="2532" w:type="dxa"/>
          </w:tcPr>
          <w:p w14:paraId="0C0ADA8E" w14:textId="77777777" w:rsidR="00470E23" w:rsidRDefault="00470E23" w:rsidP="00ED6794">
            <w:pPr>
              <w:jc w:val="both"/>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470E23" w:rsidRDefault="00470E23" w:rsidP="00ED6794">
            <w:pPr>
              <w:jc w:val="both"/>
              <w:rPr>
                <w:color w:val="000000"/>
                <w:kern w:val="2"/>
                <w:szCs w:val="24"/>
                <w:shd w:val="clear" w:color="auto" w:fill="FFFFFF"/>
              </w:rPr>
            </w:pPr>
            <w:r>
              <w:rPr>
                <w:color w:val="000000"/>
                <w:kern w:val="2"/>
                <w:szCs w:val="24"/>
                <w:shd w:val="clear" w:color="auto" w:fill="FFFFFF"/>
              </w:rPr>
              <w:t>Netaikoma</w:t>
            </w:r>
          </w:p>
          <w:p w14:paraId="1E3D7AB4" w14:textId="77777777" w:rsidR="00470E23" w:rsidRDefault="00470E23" w:rsidP="00ED6794">
            <w:pPr>
              <w:jc w:val="both"/>
              <w:rPr>
                <w:color w:val="000000"/>
                <w:kern w:val="2"/>
                <w:szCs w:val="24"/>
                <w:shd w:val="clear" w:color="auto" w:fill="FFFFFF"/>
              </w:rPr>
            </w:pPr>
          </w:p>
          <w:p w14:paraId="7834229A" w14:textId="7A15EA5D" w:rsidR="00470E23" w:rsidRDefault="00470E23" w:rsidP="00ED6794">
            <w:pPr>
              <w:jc w:val="both"/>
              <w:rPr>
                <w:color w:val="0070C0"/>
                <w:kern w:val="2"/>
                <w:szCs w:val="24"/>
              </w:rPr>
            </w:pPr>
          </w:p>
        </w:tc>
      </w:tr>
      <w:tr w:rsidR="00470E23" w14:paraId="07F0FFD0" w14:textId="77777777">
        <w:trPr>
          <w:trHeight w:val="300"/>
        </w:trPr>
        <w:tc>
          <w:tcPr>
            <w:tcW w:w="9535" w:type="dxa"/>
            <w:gridSpan w:val="5"/>
          </w:tcPr>
          <w:p w14:paraId="0EE0B189" w14:textId="77777777" w:rsidR="00470E23" w:rsidRDefault="00470E23" w:rsidP="00ED6794">
            <w:pPr>
              <w:jc w:val="both"/>
              <w:rPr>
                <w:b/>
                <w:bCs/>
                <w:kern w:val="2"/>
                <w:szCs w:val="24"/>
              </w:rPr>
            </w:pPr>
            <w:r>
              <w:rPr>
                <w:b/>
                <w:bCs/>
                <w:kern w:val="2"/>
                <w:szCs w:val="24"/>
              </w:rPr>
              <w:t xml:space="preserve">14. BENDRŲJŲ SĄLYGŲ PAKEITIMAI IR PAPILDYMAI </w:t>
            </w:r>
          </w:p>
          <w:p w14:paraId="5D079BCD" w14:textId="77777777" w:rsidR="00470E23" w:rsidRDefault="00470E23" w:rsidP="00ED6794">
            <w:pPr>
              <w:jc w:val="both"/>
              <w:rPr>
                <w:kern w:val="2"/>
                <w:szCs w:val="24"/>
              </w:rPr>
            </w:pPr>
            <w:r>
              <w:rPr>
                <w:kern w:val="2"/>
                <w:szCs w:val="24"/>
              </w:rPr>
              <w:t xml:space="preserve">(jeigu būtina dėl konkretaus Sutarties dalyko specifikos) </w:t>
            </w:r>
          </w:p>
        </w:tc>
      </w:tr>
      <w:tr w:rsidR="00470E23" w14:paraId="6259D831" w14:textId="77777777">
        <w:trPr>
          <w:trHeight w:val="300"/>
        </w:trPr>
        <w:tc>
          <w:tcPr>
            <w:tcW w:w="2532" w:type="dxa"/>
          </w:tcPr>
          <w:p w14:paraId="43927719" w14:textId="77777777" w:rsidR="00470E23" w:rsidRDefault="00470E23" w:rsidP="00ED6794">
            <w:pPr>
              <w:jc w:val="both"/>
              <w:rPr>
                <w:b/>
                <w:bCs/>
                <w:kern w:val="2"/>
                <w:szCs w:val="24"/>
              </w:rPr>
            </w:pPr>
            <w:r>
              <w:rPr>
                <w:b/>
                <w:bCs/>
                <w:kern w:val="2"/>
                <w:szCs w:val="24"/>
              </w:rPr>
              <w:t xml:space="preserve">14.1. </w:t>
            </w:r>
          </w:p>
        </w:tc>
        <w:tc>
          <w:tcPr>
            <w:tcW w:w="7003" w:type="dxa"/>
            <w:gridSpan w:val="4"/>
          </w:tcPr>
          <w:p w14:paraId="612BA4B0" w14:textId="45F2F9B8" w:rsidR="00470E23" w:rsidRDefault="00470E23" w:rsidP="00ED6794">
            <w:pPr>
              <w:jc w:val="both"/>
              <w:rPr>
                <w:kern w:val="2"/>
                <w:szCs w:val="24"/>
              </w:rPr>
            </w:pPr>
            <w:r>
              <w:rPr>
                <w:kern w:val="2"/>
                <w:szCs w:val="24"/>
              </w:rPr>
              <w:t>Šalys susitaria pakeisti nurodytą Sutarties Bendrųjų sąlygų punktą ir išdėstyti jį nauja redakcija: netaikoma.</w:t>
            </w:r>
          </w:p>
        </w:tc>
      </w:tr>
      <w:tr w:rsidR="00470E23" w14:paraId="6B254F73" w14:textId="77777777">
        <w:trPr>
          <w:trHeight w:val="300"/>
        </w:trPr>
        <w:tc>
          <w:tcPr>
            <w:tcW w:w="2532" w:type="dxa"/>
          </w:tcPr>
          <w:p w14:paraId="2BC7AAFD" w14:textId="77777777" w:rsidR="00470E23" w:rsidRDefault="00470E23" w:rsidP="00ED6794">
            <w:pPr>
              <w:jc w:val="both"/>
              <w:rPr>
                <w:b/>
                <w:bCs/>
                <w:kern w:val="2"/>
                <w:szCs w:val="24"/>
              </w:rPr>
            </w:pPr>
            <w:r>
              <w:rPr>
                <w:b/>
                <w:bCs/>
                <w:kern w:val="2"/>
                <w:szCs w:val="24"/>
              </w:rPr>
              <w:t>14.2.</w:t>
            </w:r>
          </w:p>
        </w:tc>
        <w:tc>
          <w:tcPr>
            <w:tcW w:w="7003" w:type="dxa"/>
            <w:gridSpan w:val="4"/>
          </w:tcPr>
          <w:p w14:paraId="242644AC" w14:textId="51FEA0EF" w:rsidR="00470E23" w:rsidRDefault="00470E23" w:rsidP="00ED6794">
            <w:pPr>
              <w:jc w:val="both"/>
              <w:rPr>
                <w:kern w:val="2"/>
                <w:szCs w:val="24"/>
              </w:rPr>
            </w:pPr>
            <w:r>
              <w:rPr>
                <w:kern w:val="2"/>
                <w:szCs w:val="24"/>
              </w:rPr>
              <w:t>Šalys susitaria papildyti Sutarties Bendrąsias sąlygas nurodytu punktu, tačiau kitų punktų numeracijos nekeisti: n</w:t>
            </w:r>
            <w:r w:rsidRPr="00283E72">
              <w:rPr>
                <w:kern w:val="2"/>
                <w:szCs w:val="24"/>
              </w:rPr>
              <w:t>etaikoma</w:t>
            </w:r>
            <w:r>
              <w:rPr>
                <w:kern w:val="2"/>
                <w:szCs w:val="24"/>
              </w:rPr>
              <w:t>.</w:t>
            </w:r>
          </w:p>
        </w:tc>
      </w:tr>
      <w:tr w:rsidR="00470E23" w14:paraId="5A0B465D" w14:textId="77777777">
        <w:trPr>
          <w:trHeight w:val="300"/>
        </w:trPr>
        <w:tc>
          <w:tcPr>
            <w:tcW w:w="2532" w:type="dxa"/>
          </w:tcPr>
          <w:p w14:paraId="1165EE3C" w14:textId="77777777" w:rsidR="00470E23" w:rsidRDefault="00470E23" w:rsidP="00ED6794">
            <w:pPr>
              <w:jc w:val="both"/>
              <w:rPr>
                <w:b/>
                <w:bCs/>
                <w:kern w:val="2"/>
                <w:szCs w:val="24"/>
              </w:rPr>
            </w:pPr>
            <w:r>
              <w:rPr>
                <w:b/>
                <w:bCs/>
                <w:kern w:val="2"/>
                <w:szCs w:val="24"/>
              </w:rPr>
              <w:t>14.3.</w:t>
            </w:r>
          </w:p>
        </w:tc>
        <w:tc>
          <w:tcPr>
            <w:tcW w:w="7003" w:type="dxa"/>
            <w:gridSpan w:val="4"/>
          </w:tcPr>
          <w:p w14:paraId="25D43BEA" w14:textId="6B48EFF3" w:rsidR="00470E23" w:rsidRDefault="00470E23" w:rsidP="00ED6794">
            <w:pPr>
              <w:jc w:val="both"/>
              <w:rPr>
                <w:kern w:val="2"/>
                <w:szCs w:val="24"/>
              </w:rPr>
            </w:pPr>
            <w:r>
              <w:rPr>
                <w:kern w:val="2"/>
                <w:szCs w:val="24"/>
              </w:rPr>
              <w:t>Šalys susitaria išbraukti nurodytą Sutarties Bendrųjų sąlygų punktą, tačiau kitų punktų numeracijos nekeisti: n</w:t>
            </w:r>
            <w:r w:rsidRPr="00283E72">
              <w:rPr>
                <w:kern w:val="2"/>
                <w:szCs w:val="24"/>
              </w:rPr>
              <w:t>etaikoma</w:t>
            </w:r>
            <w:r>
              <w:rPr>
                <w:kern w:val="2"/>
                <w:szCs w:val="24"/>
              </w:rPr>
              <w:t>.</w:t>
            </w:r>
          </w:p>
        </w:tc>
      </w:tr>
      <w:tr w:rsidR="00470E23" w14:paraId="79071BC9" w14:textId="77777777">
        <w:trPr>
          <w:trHeight w:val="300"/>
        </w:trPr>
        <w:tc>
          <w:tcPr>
            <w:tcW w:w="2532" w:type="dxa"/>
          </w:tcPr>
          <w:p w14:paraId="7D974D20" w14:textId="77777777" w:rsidR="00470E23" w:rsidRDefault="00470E23" w:rsidP="00ED6794">
            <w:pPr>
              <w:jc w:val="both"/>
              <w:rPr>
                <w:b/>
                <w:bCs/>
                <w:kern w:val="2"/>
                <w:szCs w:val="24"/>
              </w:rPr>
            </w:pPr>
            <w:r>
              <w:rPr>
                <w:b/>
                <w:bCs/>
                <w:kern w:val="2"/>
                <w:szCs w:val="24"/>
              </w:rPr>
              <w:t>14.4.</w:t>
            </w:r>
          </w:p>
        </w:tc>
        <w:tc>
          <w:tcPr>
            <w:tcW w:w="7003" w:type="dxa"/>
            <w:gridSpan w:val="4"/>
          </w:tcPr>
          <w:p w14:paraId="56F11031" w14:textId="1A97E392" w:rsidR="00470E23" w:rsidRDefault="00470E23" w:rsidP="00ED6794">
            <w:pPr>
              <w:jc w:val="both"/>
              <w:rPr>
                <w:color w:val="0070C0"/>
                <w:kern w:val="2"/>
                <w:szCs w:val="24"/>
              </w:rPr>
            </w:pPr>
            <w:r w:rsidRPr="00283E72">
              <w:rPr>
                <w:kern w:val="2"/>
                <w:szCs w:val="24"/>
              </w:rPr>
              <w:t>Netaikoma</w:t>
            </w:r>
          </w:p>
        </w:tc>
      </w:tr>
      <w:tr w:rsidR="00470E23" w14:paraId="35D09A71" w14:textId="77777777">
        <w:trPr>
          <w:trHeight w:val="300"/>
        </w:trPr>
        <w:tc>
          <w:tcPr>
            <w:tcW w:w="2532" w:type="dxa"/>
          </w:tcPr>
          <w:p w14:paraId="20C1F51E" w14:textId="77777777" w:rsidR="00470E23" w:rsidRDefault="00470E23" w:rsidP="00ED6794">
            <w:pPr>
              <w:jc w:val="both"/>
              <w:rPr>
                <w:b/>
                <w:bCs/>
                <w:kern w:val="2"/>
                <w:szCs w:val="24"/>
              </w:rPr>
            </w:pPr>
            <w:r>
              <w:rPr>
                <w:b/>
                <w:bCs/>
                <w:kern w:val="2"/>
                <w:szCs w:val="24"/>
              </w:rPr>
              <w:t>14.5.</w:t>
            </w:r>
          </w:p>
        </w:tc>
        <w:tc>
          <w:tcPr>
            <w:tcW w:w="7003" w:type="dxa"/>
            <w:gridSpan w:val="4"/>
          </w:tcPr>
          <w:p w14:paraId="4BE5468E" w14:textId="77777777" w:rsidR="00470E23" w:rsidRDefault="00470E23" w:rsidP="00ED6794">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470E23" w14:paraId="063A7063" w14:textId="77777777">
        <w:trPr>
          <w:trHeight w:val="300"/>
        </w:trPr>
        <w:tc>
          <w:tcPr>
            <w:tcW w:w="9535" w:type="dxa"/>
            <w:gridSpan w:val="5"/>
          </w:tcPr>
          <w:p w14:paraId="1EC1A743" w14:textId="77777777" w:rsidR="00470E23" w:rsidRDefault="00470E23" w:rsidP="00ED6794">
            <w:pPr>
              <w:jc w:val="both"/>
              <w:rPr>
                <w:b/>
                <w:bCs/>
                <w:kern w:val="2"/>
                <w:szCs w:val="24"/>
              </w:rPr>
            </w:pPr>
            <w:r>
              <w:rPr>
                <w:b/>
                <w:bCs/>
                <w:kern w:val="2"/>
                <w:szCs w:val="24"/>
              </w:rPr>
              <w:t>15. SUTARTIES PRIEDAI</w:t>
            </w:r>
          </w:p>
        </w:tc>
      </w:tr>
      <w:tr w:rsidR="00470E23" w14:paraId="1493342A" w14:textId="77777777">
        <w:trPr>
          <w:trHeight w:val="300"/>
        </w:trPr>
        <w:tc>
          <w:tcPr>
            <w:tcW w:w="2532" w:type="dxa"/>
          </w:tcPr>
          <w:p w14:paraId="0AF63E8A" w14:textId="77777777" w:rsidR="00470E23" w:rsidRDefault="00470E23" w:rsidP="00ED6794">
            <w:pPr>
              <w:jc w:val="both"/>
              <w:rPr>
                <w:b/>
                <w:bCs/>
                <w:kern w:val="2"/>
                <w:szCs w:val="24"/>
              </w:rPr>
            </w:pPr>
            <w:r>
              <w:rPr>
                <w:b/>
                <w:bCs/>
                <w:kern w:val="2"/>
                <w:szCs w:val="24"/>
              </w:rPr>
              <w:t>15.1. Priedas Nr. 1</w:t>
            </w:r>
          </w:p>
        </w:tc>
        <w:tc>
          <w:tcPr>
            <w:tcW w:w="7003" w:type="dxa"/>
            <w:gridSpan w:val="4"/>
          </w:tcPr>
          <w:p w14:paraId="23C9ECEE" w14:textId="3D59857A" w:rsidR="00470E23" w:rsidRPr="005C477B" w:rsidRDefault="00470E23" w:rsidP="00ED6794">
            <w:pPr>
              <w:jc w:val="both"/>
              <w:rPr>
                <w:kern w:val="2"/>
                <w:szCs w:val="24"/>
              </w:rPr>
            </w:pPr>
            <w:r w:rsidRPr="005C477B">
              <w:rPr>
                <w:kern w:val="2"/>
                <w:szCs w:val="24"/>
              </w:rPr>
              <w:t>Techninė specifikacija</w:t>
            </w:r>
          </w:p>
        </w:tc>
      </w:tr>
      <w:tr w:rsidR="00470E23" w14:paraId="4C75E455" w14:textId="77777777">
        <w:trPr>
          <w:trHeight w:val="300"/>
        </w:trPr>
        <w:tc>
          <w:tcPr>
            <w:tcW w:w="2532" w:type="dxa"/>
          </w:tcPr>
          <w:p w14:paraId="6E44F098" w14:textId="77777777" w:rsidR="00470E23" w:rsidRDefault="00470E23" w:rsidP="00ED6794">
            <w:pPr>
              <w:jc w:val="both"/>
              <w:rPr>
                <w:b/>
                <w:bCs/>
                <w:kern w:val="2"/>
                <w:szCs w:val="24"/>
              </w:rPr>
            </w:pPr>
            <w:r>
              <w:rPr>
                <w:b/>
                <w:bCs/>
                <w:kern w:val="2"/>
                <w:szCs w:val="24"/>
              </w:rPr>
              <w:t>15.2. Priedas Nr. 2</w:t>
            </w:r>
          </w:p>
        </w:tc>
        <w:tc>
          <w:tcPr>
            <w:tcW w:w="7003" w:type="dxa"/>
            <w:gridSpan w:val="4"/>
          </w:tcPr>
          <w:p w14:paraId="65CEE00B" w14:textId="54C74D22" w:rsidR="00470E23" w:rsidRPr="005C477B" w:rsidRDefault="00470E23" w:rsidP="00ED6794">
            <w:pPr>
              <w:jc w:val="both"/>
              <w:rPr>
                <w:kern w:val="2"/>
                <w:szCs w:val="24"/>
              </w:rPr>
            </w:pPr>
            <w:r w:rsidRPr="005C477B">
              <w:rPr>
                <w:kern w:val="2"/>
                <w:szCs w:val="24"/>
              </w:rPr>
              <w:t>Pasiūlymas</w:t>
            </w:r>
          </w:p>
        </w:tc>
      </w:tr>
      <w:tr w:rsidR="00470E23" w14:paraId="29AA4422" w14:textId="77777777">
        <w:tc>
          <w:tcPr>
            <w:tcW w:w="9535" w:type="dxa"/>
            <w:gridSpan w:val="5"/>
          </w:tcPr>
          <w:p w14:paraId="3ACEC6B8" w14:textId="77777777" w:rsidR="00470E23" w:rsidRDefault="00470E23" w:rsidP="00ED6794">
            <w:pPr>
              <w:jc w:val="both"/>
              <w:rPr>
                <w:b/>
                <w:bCs/>
                <w:kern w:val="2"/>
                <w:szCs w:val="24"/>
              </w:rPr>
            </w:pPr>
            <w:r>
              <w:rPr>
                <w:b/>
                <w:bCs/>
                <w:kern w:val="2"/>
                <w:szCs w:val="24"/>
              </w:rPr>
              <w:t>16. ŠALIŲ ATSTOVŲ PARAŠAI</w:t>
            </w:r>
          </w:p>
        </w:tc>
      </w:tr>
      <w:tr w:rsidR="00470E2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470E23" w:rsidRDefault="00470E23" w:rsidP="00ED6794">
            <w:pPr>
              <w:jc w:val="both"/>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470E23" w:rsidRDefault="00470E23" w:rsidP="00ED6794">
            <w:pPr>
              <w:jc w:val="both"/>
              <w:rPr>
                <w:b/>
                <w:bCs/>
                <w:kern w:val="2"/>
                <w:szCs w:val="24"/>
              </w:rPr>
            </w:pPr>
            <w:r>
              <w:rPr>
                <w:b/>
                <w:bCs/>
                <w:kern w:val="2"/>
                <w:szCs w:val="24"/>
              </w:rPr>
              <w:t>TIEKĖJAS</w:t>
            </w:r>
          </w:p>
        </w:tc>
      </w:tr>
      <w:tr w:rsidR="00470E2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470E23" w:rsidRDefault="00470E23" w:rsidP="00ED6794">
            <w:pPr>
              <w:jc w:val="both"/>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470E23" w:rsidRDefault="00470E23" w:rsidP="00ED6794">
            <w:pPr>
              <w:jc w:val="both"/>
              <w:rPr>
                <w:b/>
                <w:bCs/>
                <w:kern w:val="2"/>
                <w:szCs w:val="24"/>
              </w:rPr>
            </w:pPr>
            <w:r>
              <w:rPr>
                <w:color w:val="4472C4"/>
                <w:kern w:val="2"/>
                <w:szCs w:val="24"/>
              </w:rPr>
              <w:t>(nurodomos atstovo pareigos, vardas, pavardė)</w:t>
            </w:r>
          </w:p>
        </w:tc>
      </w:tr>
      <w:tr w:rsidR="00470E2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470E23" w:rsidRDefault="00470E23" w:rsidP="00ED6794">
            <w:pPr>
              <w:jc w:val="both"/>
              <w:rPr>
                <w:b/>
                <w:bCs/>
                <w:color w:val="4472C4"/>
                <w:kern w:val="2"/>
                <w:szCs w:val="24"/>
              </w:rPr>
            </w:pPr>
          </w:p>
          <w:p w14:paraId="5F978D19" w14:textId="77777777" w:rsidR="00470E23" w:rsidRDefault="00470E23" w:rsidP="00ED6794">
            <w:pPr>
              <w:jc w:val="both"/>
              <w:rPr>
                <w:b/>
                <w:bCs/>
                <w:color w:val="4472C4"/>
                <w:kern w:val="2"/>
                <w:szCs w:val="24"/>
              </w:rPr>
            </w:pPr>
            <w:r>
              <w:rPr>
                <w:b/>
                <w:bCs/>
                <w:color w:val="4472C4"/>
                <w:kern w:val="2"/>
                <w:szCs w:val="24"/>
              </w:rPr>
              <w:lastRenderedPageBreak/>
              <w:t>(parašas)</w:t>
            </w:r>
          </w:p>
          <w:p w14:paraId="540CDEA8" w14:textId="77777777" w:rsidR="00470E23" w:rsidRDefault="00470E23" w:rsidP="00ED6794">
            <w:pPr>
              <w:jc w:val="both"/>
              <w:rPr>
                <w:b/>
                <w:bCs/>
                <w:color w:val="4472C4"/>
                <w:kern w:val="2"/>
                <w:szCs w:val="24"/>
              </w:rPr>
            </w:pPr>
          </w:p>
          <w:p w14:paraId="0CC6C66D" w14:textId="77777777" w:rsidR="00470E23" w:rsidRDefault="00470E23" w:rsidP="00ED6794">
            <w:pPr>
              <w:jc w:val="both"/>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470E23" w:rsidRDefault="00470E23" w:rsidP="00ED6794">
            <w:pPr>
              <w:jc w:val="both"/>
              <w:rPr>
                <w:b/>
                <w:bCs/>
                <w:color w:val="4472C4"/>
                <w:kern w:val="2"/>
                <w:szCs w:val="24"/>
              </w:rPr>
            </w:pPr>
          </w:p>
          <w:p w14:paraId="449EF7AE" w14:textId="77777777" w:rsidR="00470E23" w:rsidRDefault="00470E23" w:rsidP="00ED6794">
            <w:pPr>
              <w:jc w:val="both"/>
              <w:rPr>
                <w:b/>
                <w:bCs/>
                <w:color w:val="4472C4"/>
                <w:kern w:val="2"/>
                <w:szCs w:val="24"/>
              </w:rPr>
            </w:pPr>
            <w:r>
              <w:rPr>
                <w:b/>
                <w:bCs/>
                <w:color w:val="4472C4"/>
                <w:kern w:val="2"/>
                <w:szCs w:val="24"/>
              </w:rPr>
              <w:lastRenderedPageBreak/>
              <w:t>(parašas)</w:t>
            </w:r>
          </w:p>
        </w:tc>
      </w:tr>
    </w:tbl>
    <w:p w14:paraId="57F6837A" w14:textId="312AB3E6" w:rsidR="00B767F3" w:rsidRPr="00F4043A" w:rsidRDefault="00DD7479" w:rsidP="00ED6794">
      <w:pPr>
        <w:jc w:val="both"/>
        <w:rPr>
          <w:szCs w:val="24"/>
        </w:rPr>
      </w:pPr>
      <w:r>
        <w:rPr>
          <w:color w:val="000000"/>
          <w:szCs w:val="24"/>
        </w:rPr>
        <w:lastRenderedPageBreak/>
        <w:t>______________</w:t>
      </w:r>
    </w:p>
    <w:sectPr w:rsidR="00B767F3" w:rsidRPr="00F4043A">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3BC1C" w14:textId="77777777" w:rsidR="00C42BEC" w:rsidRDefault="00C42BEC">
      <w:r>
        <w:separator/>
      </w:r>
    </w:p>
  </w:endnote>
  <w:endnote w:type="continuationSeparator" w:id="0">
    <w:p w14:paraId="1B0FD3EF" w14:textId="77777777" w:rsidR="00C42BEC" w:rsidRDefault="00C42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57F0E" w14:textId="77777777" w:rsidR="00C42BEC" w:rsidRDefault="00C42BEC">
      <w:r>
        <w:separator/>
      </w:r>
    </w:p>
  </w:footnote>
  <w:footnote w:type="continuationSeparator" w:id="0">
    <w:p w14:paraId="49FCD8A7" w14:textId="77777777" w:rsidR="00C42BEC" w:rsidRDefault="00C42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45FD"/>
    <w:rsid w:val="00022B38"/>
    <w:rsid w:val="0002567C"/>
    <w:rsid w:val="0003438E"/>
    <w:rsid w:val="00055356"/>
    <w:rsid w:val="0007072F"/>
    <w:rsid w:val="00093390"/>
    <w:rsid w:val="000E1701"/>
    <w:rsid w:val="000E38B7"/>
    <w:rsid w:val="000F3FAD"/>
    <w:rsid w:val="0011249F"/>
    <w:rsid w:val="0012064E"/>
    <w:rsid w:val="00140D40"/>
    <w:rsid w:val="0014308C"/>
    <w:rsid w:val="00151FAD"/>
    <w:rsid w:val="0017142C"/>
    <w:rsid w:val="00172394"/>
    <w:rsid w:val="00175ED3"/>
    <w:rsid w:val="001915FB"/>
    <w:rsid w:val="00192407"/>
    <w:rsid w:val="001B2EB7"/>
    <w:rsid w:val="001D1785"/>
    <w:rsid w:val="001D19C9"/>
    <w:rsid w:val="001D5FF5"/>
    <w:rsid w:val="001D72DA"/>
    <w:rsid w:val="00201517"/>
    <w:rsid w:val="00202E5E"/>
    <w:rsid w:val="00213A73"/>
    <w:rsid w:val="00216740"/>
    <w:rsid w:val="00216EA9"/>
    <w:rsid w:val="00252C35"/>
    <w:rsid w:val="00256F96"/>
    <w:rsid w:val="00276547"/>
    <w:rsid w:val="002B1884"/>
    <w:rsid w:val="002D45D9"/>
    <w:rsid w:val="002D53A7"/>
    <w:rsid w:val="002D7BD0"/>
    <w:rsid w:val="002F0B5F"/>
    <w:rsid w:val="00300B47"/>
    <w:rsid w:val="003017A5"/>
    <w:rsid w:val="00332417"/>
    <w:rsid w:val="003341C4"/>
    <w:rsid w:val="0035796F"/>
    <w:rsid w:val="00365175"/>
    <w:rsid w:val="00365485"/>
    <w:rsid w:val="00386CFA"/>
    <w:rsid w:val="00397A92"/>
    <w:rsid w:val="003B2818"/>
    <w:rsid w:val="003D305C"/>
    <w:rsid w:val="003D571F"/>
    <w:rsid w:val="003E5D1D"/>
    <w:rsid w:val="00413DB3"/>
    <w:rsid w:val="00414E36"/>
    <w:rsid w:val="00434DCD"/>
    <w:rsid w:val="00434E31"/>
    <w:rsid w:val="0043770F"/>
    <w:rsid w:val="00437D9F"/>
    <w:rsid w:val="004468C9"/>
    <w:rsid w:val="00447BC5"/>
    <w:rsid w:val="00466C6B"/>
    <w:rsid w:val="00470986"/>
    <w:rsid w:val="00470E23"/>
    <w:rsid w:val="00475F65"/>
    <w:rsid w:val="00480543"/>
    <w:rsid w:val="00481E4B"/>
    <w:rsid w:val="0049018A"/>
    <w:rsid w:val="00496281"/>
    <w:rsid w:val="00533D70"/>
    <w:rsid w:val="00534A75"/>
    <w:rsid w:val="005350A0"/>
    <w:rsid w:val="0054150F"/>
    <w:rsid w:val="0056038C"/>
    <w:rsid w:val="00561412"/>
    <w:rsid w:val="00565805"/>
    <w:rsid w:val="0057149E"/>
    <w:rsid w:val="00574023"/>
    <w:rsid w:val="005828DD"/>
    <w:rsid w:val="00587E3C"/>
    <w:rsid w:val="00594AF4"/>
    <w:rsid w:val="005C477B"/>
    <w:rsid w:val="005C7469"/>
    <w:rsid w:val="005D0784"/>
    <w:rsid w:val="005D6D39"/>
    <w:rsid w:val="005E1B3F"/>
    <w:rsid w:val="005F37FD"/>
    <w:rsid w:val="006031E8"/>
    <w:rsid w:val="00610E1F"/>
    <w:rsid w:val="00611029"/>
    <w:rsid w:val="00635B1B"/>
    <w:rsid w:val="00647616"/>
    <w:rsid w:val="00693F4B"/>
    <w:rsid w:val="006A0EBE"/>
    <w:rsid w:val="006A18B1"/>
    <w:rsid w:val="006B1598"/>
    <w:rsid w:val="006B4CF5"/>
    <w:rsid w:val="006B7749"/>
    <w:rsid w:val="006E79FE"/>
    <w:rsid w:val="006F77DF"/>
    <w:rsid w:val="00712EA3"/>
    <w:rsid w:val="00722AA8"/>
    <w:rsid w:val="007504C5"/>
    <w:rsid w:val="00751D01"/>
    <w:rsid w:val="007523B0"/>
    <w:rsid w:val="007525E6"/>
    <w:rsid w:val="00772ADE"/>
    <w:rsid w:val="007919E1"/>
    <w:rsid w:val="007947EB"/>
    <w:rsid w:val="007B7353"/>
    <w:rsid w:val="007C6A44"/>
    <w:rsid w:val="007C6B4E"/>
    <w:rsid w:val="007D7002"/>
    <w:rsid w:val="007E606E"/>
    <w:rsid w:val="007E61B0"/>
    <w:rsid w:val="00813547"/>
    <w:rsid w:val="008448DC"/>
    <w:rsid w:val="00852D1F"/>
    <w:rsid w:val="00853357"/>
    <w:rsid w:val="008537AB"/>
    <w:rsid w:val="008604C7"/>
    <w:rsid w:val="008634F6"/>
    <w:rsid w:val="00873CFD"/>
    <w:rsid w:val="008815F3"/>
    <w:rsid w:val="008935A7"/>
    <w:rsid w:val="008A78C4"/>
    <w:rsid w:val="008B0986"/>
    <w:rsid w:val="008B57F6"/>
    <w:rsid w:val="008E7292"/>
    <w:rsid w:val="00904A88"/>
    <w:rsid w:val="00905EBA"/>
    <w:rsid w:val="0092474F"/>
    <w:rsid w:val="009440AD"/>
    <w:rsid w:val="0094770A"/>
    <w:rsid w:val="00963330"/>
    <w:rsid w:val="0097143E"/>
    <w:rsid w:val="00983F88"/>
    <w:rsid w:val="009855ED"/>
    <w:rsid w:val="00987A73"/>
    <w:rsid w:val="009B3C6A"/>
    <w:rsid w:val="009C3C5C"/>
    <w:rsid w:val="009D160D"/>
    <w:rsid w:val="009D71C7"/>
    <w:rsid w:val="009E3F4F"/>
    <w:rsid w:val="009E5D28"/>
    <w:rsid w:val="009F2599"/>
    <w:rsid w:val="00A0366C"/>
    <w:rsid w:val="00A04069"/>
    <w:rsid w:val="00A21389"/>
    <w:rsid w:val="00A3128C"/>
    <w:rsid w:val="00A3539C"/>
    <w:rsid w:val="00A37BEB"/>
    <w:rsid w:val="00A46CAC"/>
    <w:rsid w:val="00A52F9C"/>
    <w:rsid w:val="00A56F30"/>
    <w:rsid w:val="00A9084D"/>
    <w:rsid w:val="00A952F1"/>
    <w:rsid w:val="00A968A0"/>
    <w:rsid w:val="00AB60E2"/>
    <w:rsid w:val="00AD3E27"/>
    <w:rsid w:val="00B02F7A"/>
    <w:rsid w:val="00B2425D"/>
    <w:rsid w:val="00B2555F"/>
    <w:rsid w:val="00B343C5"/>
    <w:rsid w:val="00B41698"/>
    <w:rsid w:val="00B42F47"/>
    <w:rsid w:val="00B4477F"/>
    <w:rsid w:val="00B53442"/>
    <w:rsid w:val="00B66747"/>
    <w:rsid w:val="00B72C4C"/>
    <w:rsid w:val="00B75CFE"/>
    <w:rsid w:val="00B767F3"/>
    <w:rsid w:val="00B8008F"/>
    <w:rsid w:val="00B80F3D"/>
    <w:rsid w:val="00B85C85"/>
    <w:rsid w:val="00BC2098"/>
    <w:rsid w:val="00BC574C"/>
    <w:rsid w:val="00BE5F64"/>
    <w:rsid w:val="00C028C6"/>
    <w:rsid w:val="00C21D9C"/>
    <w:rsid w:val="00C2255E"/>
    <w:rsid w:val="00C24559"/>
    <w:rsid w:val="00C35381"/>
    <w:rsid w:val="00C42BEC"/>
    <w:rsid w:val="00C439EF"/>
    <w:rsid w:val="00C4647C"/>
    <w:rsid w:val="00C46493"/>
    <w:rsid w:val="00C73622"/>
    <w:rsid w:val="00C77548"/>
    <w:rsid w:val="00C80C89"/>
    <w:rsid w:val="00C96E38"/>
    <w:rsid w:val="00CA04FA"/>
    <w:rsid w:val="00CA0ADD"/>
    <w:rsid w:val="00CB1CCE"/>
    <w:rsid w:val="00CB218F"/>
    <w:rsid w:val="00CB77C8"/>
    <w:rsid w:val="00CC34BA"/>
    <w:rsid w:val="00CE5274"/>
    <w:rsid w:val="00D21F13"/>
    <w:rsid w:val="00D26568"/>
    <w:rsid w:val="00D66781"/>
    <w:rsid w:val="00D762B9"/>
    <w:rsid w:val="00D9637B"/>
    <w:rsid w:val="00DA0577"/>
    <w:rsid w:val="00DA6290"/>
    <w:rsid w:val="00DB08EA"/>
    <w:rsid w:val="00DB5FAB"/>
    <w:rsid w:val="00DB6FF4"/>
    <w:rsid w:val="00DD1DB0"/>
    <w:rsid w:val="00DD5D20"/>
    <w:rsid w:val="00DD7479"/>
    <w:rsid w:val="00DE458E"/>
    <w:rsid w:val="00E23524"/>
    <w:rsid w:val="00E253EF"/>
    <w:rsid w:val="00E47876"/>
    <w:rsid w:val="00E519A4"/>
    <w:rsid w:val="00E5448F"/>
    <w:rsid w:val="00E9037A"/>
    <w:rsid w:val="00EB6AA9"/>
    <w:rsid w:val="00EC6885"/>
    <w:rsid w:val="00EC7635"/>
    <w:rsid w:val="00ED3B7D"/>
    <w:rsid w:val="00ED5022"/>
    <w:rsid w:val="00ED6794"/>
    <w:rsid w:val="00EE1135"/>
    <w:rsid w:val="00EF4616"/>
    <w:rsid w:val="00F25C0B"/>
    <w:rsid w:val="00F4043A"/>
    <w:rsid w:val="00F537E9"/>
    <w:rsid w:val="00F727E1"/>
    <w:rsid w:val="00F8188A"/>
    <w:rsid w:val="00F82D4D"/>
    <w:rsid w:val="00FC106D"/>
    <w:rsid w:val="00FE3A21"/>
    <w:rsid w:val="149F1C29"/>
    <w:rsid w:val="17932E6A"/>
    <w:rsid w:val="25A695E1"/>
    <w:rsid w:val="34EE3CFA"/>
    <w:rsid w:val="3E7DBF85"/>
    <w:rsid w:val="406AC2B1"/>
    <w:rsid w:val="555C0609"/>
    <w:rsid w:val="68E6FE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C756B111-F44C-45E7-90DE-DF465C471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983F88"/>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5C477B"/>
    <w:rPr>
      <w:sz w:val="16"/>
      <w:szCs w:val="16"/>
    </w:rPr>
  </w:style>
  <w:style w:type="paragraph" w:styleId="CommentText">
    <w:name w:val="annotation text"/>
    <w:basedOn w:val="Normal"/>
    <w:link w:val="CommentTextChar"/>
    <w:unhideWhenUsed/>
    <w:rsid w:val="005C477B"/>
    <w:rPr>
      <w:sz w:val="20"/>
    </w:rPr>
  </w:style>
  <w:style w:type="character" w:customStyle="1" w:styleId="CommentTextChar">
    <w:name w:val="Comment Text Char"/>
    <w:basedOn w:val="DefaultParagraphFont"/>
    <w:link w:val="CommentText"/>
    <w:rsid w:val="005C477B"/>
    <w:rPr>
      <w:sz w:val="20"/>
    </w:rPr>
  </w:style>
  <w:style w:type="paragraph" w:styleId="CommentSubject">
    <w:name w:val="annotation subject"/>
    <w:basedOn w:val="CommentText"/>
    <w:next w:val="CommentText"/>
    <w:link w:val="CommentSubjectChar"/>
    <w:semiHidden/>
    <w:unhideWhenUsed/>
    <w:rsid w:val="005C477B"/>
    <w:rPr>
      <w:b/>
      <w:bCs/>
    </w:rPr>
  </w:style>
  <w:style w:type="character" w:customStyle="1" w:styleId="CommentSubjectChar">
    <w:name w:val="Comment Subject Char"/>
    <w:basedOn w:val="CommentTextChar"/>
    <w:link w:val="CommentSubject"/>
    <w:semiHidden/>
    <w:rsid w:val="005C477B"/>
    <w:rPr>
      <w:b/>
      <w:bCs/>
      <w:sz w:val="20"/>
    </w:rPr>
  </w:style>
  <w:style w:type="character" w:customStyle="1" w:styleId="Heading2Char">
    <w:name w:val="Heading 2 Char"/>
    <w:basedOn w:val="DefaultParagraphFont"/>
    <w:link w:val="Heading2"/>
    <w:uiPriority w:val="9"/>
    <w:rsid w:val="00983F88"/>
    <w:rPr>
      <w:rFonts w:asciiTheme="majorHAnsi" w:eastAsiaTheme="majorEastAsia" w:hAnsiTheme="majorHAnsi" w:cstheme="majorBidi"/>
      <w:color w:val="ED7D31" w:themeColor="accent2"/>
      <w:sz w:val="36"/>
      <w:szCs w:val="36"/>
      <w:lang w:eastAsia="lt-LT"/>
    </w:rPr>
  </w:style>
  <w:style w:type="character" w:styleId="Hyperlink">
    <w:name w:val="Hyperlink"/>
    <w:basedOn w:val="DefaultParagraphFont"/>
    <w:unhideWhenUsed/>
    <w:rsid w:val="00B85C85"/>
    <w:rPr>
      <w:color w:val="0563C1" w:themeColor="hyperlink"/>
      <w:u w:val="single"/>
    </w:rPr>
  </w:style>
  <w:style w:type="paragraph" w:styleId="Revision">
    <w:name w:val="Revision"/>
    <w:hidden/>
    <w:semiHidden/>
    <w:rsid w:val="00C028C6"/>
  </w:style>
  <w:style w:type="paragraph" w:styleId="Header">
    <w:name w:val="header"/>
    <w:basedOn w:val="Normal"/>
    <w:link w:val="HeaderChar"/>
    <w:semiHidden/>
    <w:unhideWhenUsed/>
    <w:rsid w:val="00DB5FAB"/>
    <w:pPr>
      <w:tabs>
        <w:tab w:val="center" w:pos="4513"/>
        <w:tab w:val="right" w:pos="9026"/>
      </w:tabs>
    </w:pPr>
  </w:style>
  <w:style w:type="character" w:customStyle="1" w:styleId="HeaderChar">
    <w:name w:val="Header Char"/>
    <w:basedOn w:val="DefaultParagraphFont"/>
    <w:link w:val="Header"/>
    <w:semiHidden/>
    <w:rsid w:val="00DB5FAB"/>
  </w:style>
  <w:style w:type="paragraph" w:styleId="Footer">
    <w:name w:val="footer"/>
    <w:basedOn w:val="Normal"/>
    <w:link w:val="FooterChar"/>
    <w:semiHidden/>
    <w:unhideWhenUsed/>
    <w:rsid w:val="00DB5FAB"/>
    <w:pPr>
      <w:tabs>
        <w:tab w:val="center" w:pos="4513"/>
        <w:tab w:val="right" w:pos="9026"/>
      </w:tabs>
    </w:pPr>
  </w:style>
  <w:style w:type="character" w:customStyle="1" w:styleId="FooterChar">
    <w:name w:val="Footer Char"/>
    <w:basedOn w:val="DefaultParagraphFont"/>
    <w:link w:val="Footer"/>
    <w:semiHidden/>
    <w:rsid w:val="00DB5F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aa.lrv.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info@lgt.lt"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81F03B6-313C-468D-AEDA-A854BDD79B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AC7A58-2854-4B63-B75E-4F19E0B108D2}">
  <ds:schemaRefs>
    <ds:schemaRef ds:uri="http://schemas.openxmlformats.org/officeDocument/2006/bibliography"/>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4.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13</TotalTime>
  <Pages>9</Pages>
  <Words>2126</Words>
  <Characters>15245</Characters>
  <Application>Microsoft Office Word</Application>
  <DocSecurity>0</DocSecurity>
  <Lines>586</Lines>
  <Paragraphs>244</Paragraphs>
  <ScaleCrop>false</ScaleCrop>
  <Company/>
  <LinksUpToDate>false</LinksUpToDate>
  <CharactersWithSpaces>17127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Milda Snieškienė</dc:creator>
  <cp:lastModifiedBy>Milda Snieškienė</cp:lastModifiedBy>
  <cp:revision>11</cp:revision>
  <dcterms:created xsi:type="dcterms:W3CDTF">2026-06-17T10:35:00Z</dcterms:created>
  <dcterms:modified xsi:type="dcterms:W3CDTF">2026-06-17T14:29:00Z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